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749" w:rsidRPr="007A3554" w:rsidRDefault="00D70460" w:rsidP="00925A43">
      <w:pPr>
        <w:spacing w:after="0" w:line="240" w:lineRule="auto"/>
        <w:jc w:val="center"/>
        <w:rPr>
          <w:rFonts w:ascii="Times New Roman" w:hAnsi="Times New Roman" w:cs="Times New Roman"/>
          <w:b/>
        </w:rPr>
      </w:pPr>
      <w:r>
        <w:rPr>
          <w:rFonts w:ascii="Times New Roman" w:hAnsi="Times New Roman" w:cs="Times New Roman"/>
          <w:b/>
          <w:noProof/>
          <w:lang w:val="en-US"/>
        </w:rPr>
        <w:pict>
          <v:rect id="Rectangle 1" o:spid="_x0000_s1026" style="position:absolute;left:0;text-align:left;margin-left:-14.3pt;margin-top:7.95pt;width:547.5pt;height:3.55pt;rotation:180;z-index:2516582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" fillcolor="#1641a8" stroked="f" strokeweight="1pt">
            <w10:wrap anchorx="margin"/>
          </v:rect>
        </w:pict>
      </w:r>
    </w:p>
    <w:p w:rsidR="007B6749" w:rsidRPr="007A3554" w:rsidRDefault="007B6749" w:rsidP="00925A43">
      <w:pPr>
        <w:spacing w:after="0" w:line="240" w:lineRule="auto"/>
        <w:jc w:val="center"/>
        <w:rPr>
          <w:rFonts w:ascii="Times New Roman" w:hAnsi="Times New Roman" w:cs="Times New Roman"/>
          <w:b/>
        </w:rPr>
      </w:pPr>
    </w:p>
    <w:p w:rsidR="00776C3E" w:rsidRPr="007A3554" w:rsidRDefault="003671BB" w:rsidP="00D90F87">
      <w:pPr>
        <w:spacing w:after="0" w:line="276" w:lineRule="auto"/>
        <w:rPr>
          <w:rFonts w:ascii="Times New Roman" w:hAnsi="Times New Roman" w:cs="Times New Roman"/>
          <w:b/>
        </w:rPr>
      </w:pPr>
      <w:r w:rsidRPr="007A3554">
        <w:rPr>
          <w:rFonts w:ascii="Times New Roman" w:hAnsi="Times New Roman" w:cs="Times New Roman"/>
          <w:b/>
        </w:rPr>
        <w:t>Vacancy</w:t>
      </w:r>
      <w:r w:rsidR="00776C3E" w:rsidRPr="007A3554">
        <w:rPr>
          <w:rFonts w:ascii="Times New Roman" w:hAnsi="Times New Roman" w:cs="Times New Roman"/>
          <w:b/>
        </w:rPr>
        <w:t xml:space="preserve"> Announcement</w:t>
      </w:r>
      <w:r w:rsidR="00BB01B1" w:rsidRPr="007A3554">
        <w:rPr>
          <w:rFonts w:ascii="Times New Roman" w:hAnsi="Times New Roman" w:cs="Times New Roman"/>
          <w:b/>
        </w:rPr>
        <w:t xml:space="preserve"> No.18</w:t>
      </w:r>
    </w:p>
    <w:p w:rsidR="00776C3E" w:rsidRPr="007A3554" w:rsidRDefault="00776C3E" w:rsidP="00776C3E">
      <w:pPr>
        <w:spacing w:after="0" w:line="240" w:lineRule="auto"/>
        <w:jc w:val="center"/>
        <w:rPr>
          <w:rFonts w:ascii="Times New Roman" w:hAnsi="Times New Roman" w:cs="Times New Roman"/>
          <w:b/>
        </w:rPr>
      </w:pPr>
    </w:p>
    <w:p w:rsidR="00776C3E" w:rsidRPr="007A3554" w:rsidRDefault="00BB01B1" w:rsidP="0010727D">
      <w:pPr>
        <w:spacing w:after="0" w:line="240" w:lineRule="auto"/>
        <w:jc w:val="both"/>
        <w:rPr>
          <w:rFonts w:ascii="Times New Roman" w:hAnsi="Times New Roman" w:cs="Times New Roman"/>
        </w:rPr>
      </w:pPr>
      <w:r w:rsidRPr="007A3554">
        <w:rPr>
          <w:rFonts w:ascii="Times New Roman" w:hAnsi="Times New Roman" w:cs="Times New Roman"/>
          <w:b/>
          <w:bCs/>
        </w:rPr>
        <w:t>Junior</w:t>
      </w:r>
      <w:r w:rsidR="000A3F8C" w:rsidRPr="007A3554">
        <w:rPr>
          <w:rFonts w:ascii="Times New Roman" w:hAnsi="Times New Roman" w:cs="Times New Roman"/>
          <w:b/>
          <w:bCs/>
        </w:rPr>
        <w:t xml:space="preserve"> non-key expert </w:t>
      </w:r>
      <w:r w:rsidRPr="007A3554">
        <w:rPr>
          <w:rFonts w:ascii="Times New Roman" w:hAnsi="Times New Roman" w:cs="Times New Roman"/>
        </w:rPr>
        <w:t>(J</w:t>
      </w:r>
      <w:r w:rsidR="000A3F8C" w:rsidRPr="007A3554">
        <w:rPr>
          <w:rFonts w:ascii="Times New Roman" w:hAnsi="Times New Roman" w:cs="Times New Roman"/>
        </w:rPr>
        <w:t xml:space="preserve">NKE) </w:t>
      </w:r>
      <w:r w:rsidR="00946464" w:rsidRPr="007A3554">
        <w:rPr>
          <w:rFonts w:ascii="Times New Roman" w:hAnsi="Times New Roman" w:cs="Times New Roman"/>
        </w:rPr>
        <w:t xml:space="preserve">for </w:t>
      </w:r>
      <w:r w:rsidR="00D90F87" w:rsidRPr="007A3554">
        <w:rPr>
          <w:rFonts w:ascii="Times New Roman" w:hAnsi="Times New Roman" w:cs="Times New Roman"/>
        </w:rPr>
        <w:t>conducting an analysis of the effects of ALMP</w:t>
      </w:r>
      <w:r w:rsidR="00D90F87" w:rsidRPr="007A3554">
        <w:rPr>
          <w:rStyle w:val="FootnoteReference"/>
          <w:rFonts w:ascii="Times New Roman" w:hAnsi="Times New Roman" w:cs="Times New Roman"/>
        </w:rPr>
        <w:footnoteReference w:id="1"/>
      </w:r>
      <w:r w:rsidR="00D90F87" w:rsidRPr="007A3554">
        <w:rPr>
          <w:rFonts w:ascii="Times New Roman" w:hAnsi="Times New Roman" w:cs="Times New Roman"/>
        </w:rPr>
        <w:t>s implemented through LEAP</w:t>
      </w:r>
      <w:r w:rsidR="00D90F87" w:rsidRPr="007A3554">
        <w:rPr>
          <w:rStyle w:val="FootnoteReference"/>
          <w:rFonts w:ascii="Times New Roman" w:hAnsi="Times New Roman" w:cs="Times New Roman"/>
        </w:rPr>
        <w:footnoteReference w:id="2"/>
      </w:r>
      <w:r w:rsidR="00D90F87" w:rsidRPr="007A3554">
        <w:rPr>
          <w:rFonts w:ascii="Times New Roman" w:hAnsi="Times New Roman" w:cs="Times New Roman"/>
        </w:rPr>
        <w:t>s with emphasis on targeting and employment outcomes with recommendations for improvement</w:t>
      </w:r>
      <w:r w:rsidR="00325940" w:rsidRPr="007A3554">
        <w:rPr>
          <w:rFonts w:ascii="Times New Roman" w:hAnsi="Times New Roman" w:cs="Times New Roman"/>
        </w:rPr>
        <w:t>,</w:t>
      </w:r>
      <w:r w:rsidR="00946464" w:rsidRPr="007A3554">
        <w:rPr>
          <w:rFonts w:ascii="Times New Roman" w:hAnsi="Times New Roman" w:cs="Times New Roman"/>
          <w:b/>
          <w:bCs/>
        </w:rPr>
        <w:t xml:space="preserve"> </w:t>
      </w:r>
      <w:r w:rsidR="00776C3E" w:rsidRPr="007A3554">
        <w:rPr>
          <w:rFonts w:ascii="Times New Roman" w:hAnsi="Times New Roman" w:cs="Times New Roman"/>
        </w:rPr>
        <w:t xml:space="preserve">required by </w:t>
      </w:r>
      <w:r w:rsidR="00946464" w:rsidRPr="007A3554">
        <w:rPr>
          <w:rFonts w:ascii="Times New Roman" w:hAnsi="Times New Roman" w:cs="Times New Roman"/>
        </w:rPr>
        <w:t xml:space="preserve">the </w:t>
      </w:r>
      <w:r w:rsidR="00776C3E" w:rsidRPr="007A3554">
        <w:rPr>
          <w:rFonts w:ascii="Times New Roman" w:hAnsi="Times New Roman" w:cs="Times New Roman"/>
        </w:rPr>
        <w:t>EU funded project</w:t>
      </w:r>
      <w:r w:rsidR="00776C3E" w:rsidRPr="007A3554">
        <w:rPr>
          <w:rFonts w:ascii="Times New Roman" w:hAnsi="Times New Roman" w:cs="Times New Roman"/>
          <w:b/>
          <w:bCs/>
        </w:rPr>
        <w:t xml:space="preserve"> “</w:t>
      </w:r>
      <w:r w:rsidR="00776C3E" w:rsidRPr="007A3554">
        <w:rPr>
          <w:rFonts w:ascii="Times New Roman" w:hAnsi="Times New Roman" w:cs="Times New Roman"/>
          <w:b/>
        </w:rPr>
        <w:t xml:space="preserve">Technical Assistance on implementation, monitoring, and evaluation of employment policy at national and local level and strengthened capacities to participate in ESF” </w:t>
      </w:r>
      <w:r w:rsidR="00776C3E" w:rsidRPr="007A3554">
        <w:rPr>
          <w:rFonts w:ascii="Times New Roman" w:hAnsi="Times New Roman" w:cs="Times New Roman"/>
          <w:bCs/>
        </w:rPr>
        <w:t>(NEAR/BEG/2022/EA-RP/0105)</w:t>
      </w:r>
    </w:p>
    <w:p w:rsidR="00776C3E" w:rsidRPr="007A3554" w:rsidRDefault="00776C3E" w:rsidP="00776C3E">
      <w:pPr>
        <w:spacing w:after="0" w:line="240" w:lineRule="auto"/>
        <w:jc w:val="both"/>
        <w:rPr>
          <w:rFonts w:ascii="Times New Roman" w:hAnsi="Times New Roman" w:cs="Times New Roman"/>
        </w:rPr>
      </w:pPr>
    </w:p>
    <w:p w:rsidR="00776C3E" w:rsidRPr="007A3554" w:rsidRDefault="00776C3E" w:rsidP="00776C3E">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7A3554">
        <w:rPr>
          <w:rFonts w:ascii="Times New Roman" w:hAnsi="Times New Roman" w:cs="Times New Roman"/>
          <w:b/>
          <w:bCs/>
        </w:rPr>
        <w:t>Project background</w:t>
      </w:r>
    </w:p>
    <w:p w:rsidR="00776C3E" w:rsidRPr="007A3554" w:rsidRDefault="00776C3E" w:rsidP="00776C3E">
      <w:pPr>
        <w:pStyle w:val="ListParagraph"/>
        <w:tabs>
          <w:tab w:val="left" w:pos="0"/>
          <w:tab w:val="left" w:pos="284"/>
        </w:tabs>
        <w:spacing w:after="0" w:line="240" w:lineRule="auto"/>
        <w:ind w:left="0"/>
        <w:jc w:val="both"/>
        <w:rPr>
          <w:rFonts w:ascii="Times New Roman" w:hAnsi="Times New Roman" w:cs="Times New Roman"/>
          <w:b/>
          <w:bCs/>
        </w:rPr>
      </w:pPr>
    </w:p>
    <w:p w:rsidR="00776C3E" w:rsidRPr="007A3554" w:rsidRDefault="00776C3E" w:rsidP="0028210D">
      <w:pPr>
        <w:pStyle w:val="BodyText"/>
        <w:spacing w:before="0"/>
        <w:ind w:left="0" w:right="37"/>
        <w:rPr>
          <w:bCs/>
          <w:sz w:val="22"/>
          <w:szCs w:val="22"/>
          <w:lang w:val="en-GB"/>
        </w:rPr>
      </w:pPr>
      <w:r w:rsidRPr="007A3554">
        <w:rPr>
          <w:sz w:val="22"/>
          <w:szCs w:val="22"/>
          <w:lang w:val="en-GB"/>
        </w:rPr>
        <w:t xml:space="preserve">The project </w:t>
      </w:r>
      <w:r w:rsidRPr="007A3554">
        <w:rPr>
          <w:b/>
          <w:sz w:val="22"/>
          <w:szCs w:val="22"/>
          <w:lang w:val="en-GB"/>
        </w:rPr>
        <w:t>“Technical Assistance on implementation, monitoring, and evaluation of employment policy at national and local level and strengthening capacities to participate in the ESF</w:t>
      </w:r>
      <w:r w:rsidRPr="007A3554">
        <w:rPr>
          <w:bCs/>
          <w:sz w:val="22"/>
          <w:szCs w:val="22"/>
          <w:lang w:val="en-GB"/>
        </w:rPr>
        <w:t xml:space="preserve">” is funded by the European Union under IPA II for the year 2020. The project is managed by the Ministry of Finance, Department for Contracting and Financing of EU funded Programme. The main project beneficiaries are the Ministry of Labour, Employment, Veteran and Social Affairs and </w:t>
      </w:r>
      <w:r w:rsidR="00D445DC" w:rsidRPr="007A3554">
        <w:rPr>
          <w:bCs/>
          <w:sz w:val="22"/>
          <w:szCs w:val="22"/>
          <w:lang w:val="en-GB"/>
        </w:rPr>
        <w:t xml:space="preserve">the </w:t>
      </w:r>
      <w:r w:rsidRPr="007A3554">
        <w:rPr>
          <w:bCs/>
          <w:sz w:val="22"/>
          <w:szCs w:val="22"/>
          <w:lang w:val="en-GB"/>
        </w:rPr>
        <w:t>National Employment Service.</w:t>
      </w:r>
    </w:p>
    <w:p w:rsidR="007A3554" w:rsidRDefault="007A3554" w:rsidP="00C06AD1">
      <w:pPr>
        <w:pStyle w:val="BodyText"/>
        <w:spacing w:before="0"/>
        <w:ind w:left="0"/>
        <w:rPr>
          <w:sz w:val="22"/>
          <w:szCs w:val="22"/>
          <w:lang w:val="en-GB"/>
        </w:rPr>
      </w:pPr>
    </w:p>
    <w:p w:rsidR="00776C3E" w:rsidRPr="007A3554" w:rsidRDefault="00776C3E" w:rsidP="00C06AD1">
      <w:pPr>
        <w:pStyle w:val="BodyText"/>
        <w:spacing w:before="0"/>
        <w:ind w:left="0"/>
        <w:rPr>
          <w:b/>
          <w:sz w:val="22"/>
          <w:szCs w:val="22"/>
          <w:lang w:val="en-GB"/>
        </w:rPr>
      </w:pPr>
      <w:r w:rsidRPr="007A3554">
        <w:rPr>
          <w:sz w:val="22"/>
          <w:szCs w:val="22"/>
          <w:lang w:val="en-GB"/>
        </w:rPr>
        <w:t xml:space="preserve">The </w:t>
      </w:r>
      <w:r w:rsidRPr="007A3554">
        <w:rPr>
          <w:b/>
          <w:bCs/>
          <w:sz w:val="22"/>
          <w:szCs w:val="22"/>
          <w:lang w:val="en-GB"/>
        </w:rPr>
        <w:t>overall objective</w:t>
      </w:r>
      <w:r w:rsidRPr="007A3554">
        <w:rPr>
          <w:sz w:val="22"/>
          <w:szCs w:val="22"/>
          <w:lang w:val="en-GB"/>
        </w:rPr>
        <w:t xml:space="preserve"> of the project is </w:t>
      </w:r>
      <w:r w:rsidRPr="007A3554">
        <w:rPr>
          <w:b/>
          <w:sz w:val="22"/>
          <w:szCs w:val="22"/>
          <w:lang w:val="en-GB"/>
        </w:rPr>
        <w:t>to enhance employment and employability of the labour force focusing on youth, persons with disabilities, long-term unemployed and women.</w:t>
      </w:r>
    </w:p>
    <w:p w:rsidR="00776C3E" w:rsidRPr="007A3554" w:rsidRDefault="00776C3E" w:rsidP="00946464">
      <w:pPr>
        <w:pStyle w:val="BodyText"/>
        <w:spacing w:before="0"/>
        <w:ind w:left="0"/>
        <w:rPr>
          <w:sz w:val="22"/>
          <w:szCs w:val="22"/>
        </w:rPr>
      </w:pPr>
      <w:r w:rsidRPr="007A3554">
        <w:rPr>
          <w:sz w:val="22"/>
          <w:szCs w:val="22"/>
        </w:rPr>
        <w:t xml:space="preserve">The </w:t>
      </w:r>
      <w:r w:rsidRPr="007A3554">
        <w:rPr>
          <w:b/>
          <w:bCs/>
          <w:sz w:val="22"/>
          <w:szCs w:val="22"/>
        </w:rPr>
        <w:t>specific objectives</w:t>
      </w:r>
      <w:r w:rsidRPr="007A3554">
        <w:rPr>
          <w:sz w:val="22"/>
          <w:szCs w:val="22"/>
        </w:rPr>
        <w:t xml:space="preserve"> (Outcomes) of this contract are as follows:</w:t>
      </w:r>
    </w:p>
    <w:p w:rsidR="00776C3E" w:rsidRPr="007A3554" w:rsidRDefault="00776C3E" w:rsidP="00946464">
      <w:pPr>
        <w:pStyle w:val="BodyText"/>
        <w:numPr>
          <w:ilvl w:val="0"/>
          <w:numId w:val="7"/>
        </w:numPr>
        <w:spacing w:before="0"/>
        <w:ind w:left="284" w:hanging="284"/>
        <w:rPr>
          <w:b/>
          <w:sz w:val="22"/>
          <w:szCs w:val="22"/>
        </w:rPr>
      </w:pPr>
      <w:r w:rsidRPr="007A3554">
        <w:rPr>
          <w:sz w:val="22"/>
          <w:szCs w:val="22"/>
        </w:rPr>
        <w:t xml:space="preserve">To support the </w:t>
      </w:r>
      <w:proofErr w:type="spellStart"/>
      <w:r w:rsidRPr="007A3554">
        <w:rPr>
          <w:sz w:val="22"/>
          <w:szCs w:val="22"/>
        </w:rPr>
        <w:t>MoLEVSA</w:t>
      </w:r>
      <w:proofErr w:type="spellEnd"/>
      <w:r w:rsidRPr="007A3554">
        <w:rPr>
          <w:sz w:val="22"/>
          <w:szCs w:val="22"/>
        </w:rPr>
        <w:t>, NES and LSGs</w:t>
      </w:r>
      <w:r w:rsidRPr="007A3554">
        <w:rPr>
          <w:rStyle w:val="FootnoteReference"/>
          <w:sz w:val="22"/>
          <w:szCs w:val="22"/>
        </w:rPr>
        <w:footnoteReference w:id="3"/>
      </w:r>
      <w:r w:rsidRPr="007A3554">
        <w:rPr>
          <w:sz w:val="22"/>
          <w:szCs w:val="22"/>
        </w:rPr>
        <w:t xml:space="preserve"> in improving effectiveness of ALMPs through improved design and analytical base for their implementation </w:t>
      </w:r>
      <w:r w:rsidRPr="007A3554">
        <w:rPr>
          <w:b/>
          <w:sz w:val="22"/>
          <w:szCs w:val="22"/>
        </w:rPr>
        <w:t>(Outcome 1)</w:t>
      </w:r>
    </w:p>
    <w:p w:rsidR="00776C3E" w:rsidRPr="007A3554" w:rsidRDefault="00776C3E" w:rsidP="00946464">
      <w:pPr>
        <w:pStyle w:val="BodyText"/>
        <w:numPr>
          <w:ilvl w:val="0"/>
          <w:numId w:val="7"/>
        </w:numPr>
        <w:spacing w:before="0"/>
        <w:ind w:left="284" w:hanging="284"/>
        <w:rPr>
          <w:b/>
          <w:sz w:val="22"/>
          <w:szCs w:val="22"/>
        </w:rPr>
      </w:pPr>
      <w:r w:rsidRPr="007A3554">
        <w:rPr>
          <w:sz w:val="22"/>
          <w:szCs w:val="22"/>
        </w:rPr>
        <w:t>To build capacities of the relevant actors in the field of employment (</w:t>
      </w:r>
      <w:proofErr w:type="spellStart"/>
      <w:r w:rsidRPr="007A3554">
        <w:rPr>
          <w:sz w:val="22"/>
          <w:szCs w:val="22"/>
        </w:rPr>
        <w:t>MoLEVSA</w:t>
      </w:r>
      <w:proofErr w:type="spellEnd"/>
      <w:r w:rsidRPr="007A3554">
        <w:rPr>
          <w:sz w:val="22"/>
          <w:szCs w:val="22"/>
        </w:rPr>
        <w:t>, NES, LSGs and other actors) to better perform their tasks related to implementation, monitoring and evaluation of ALMPs</w:t>
      </w:r>
      <w:r w:rsidRPr="007A3554">
        <w:rPr>
          <w:rStyle w:val="FootnoteReference"/>
          <w:sz w:val="22"/>
          <w:szCs w:val="22"/>
        </w:rPr>
        <w:footnoteReference w:id="4"/>
      </w:r>
      <w:r w:rsidRPr="007A3554">
        <w:rPr>
          <w:sz w:val="22"/>
          <w:szCs w:val="22"/>
        </w:rPr>
        <w:t xml:space="preserve"> </w:t>
      </w:r>
      <w:r w:rsidRPr="007A3554">
        <w:rPr>
          <w:b/>
          <w:sz w:val="22"/>
          <w:szCs w:val="22"/>
        </w:rPr>
        <w:t>(Outcome 2)</w:t>
      </w:r>
    </w:p>
    <w:p w:rsidR="00776C3E" w:rsidRPr="007A3554" w:rsidRDefault="00776C3E" w:rsidP="00946464">
      <w:pPr>
        <w:pStyle w:val="BodyText"/>
        <w:numPr>
          <w:ilvl w:val="0"/>
          <w:numId w:val="7"/>
        </w:numPr>
        <w:spacing w:before="0"/>
        <w:ind w:left="284" w:hanging="284"/>
        <w:rPr>
          <w:bCs/>
          <w:sz w:val="22"/>
          <w:szCs w:val="22"/>
          <w:lang w:val="en-GB" w:eastAsia="hr-HR"/>
        </w:rPr>
      </w:pPr>
      <w:r w:rsidRPr="007A3554">
        <w:rPr>
          <w:sz w:val="22"/>
          <w:szCs w:val="22"/>
        </w:rPr>
        <w:t xml:space="preserve">To ensure that </w:t>
      </w:r>
      <w:bookmarkStart w:id="0" w:name="_Hlk53760291"/>
      <w:r w:rsidRPr="007A3554">
        <w:rPr>
          <w:sz w:val="22"/>
          <w:szCs w:val="22"/>
        </w:rPr>
        <w:t xml:space="preserve">Serbian institutions and other relevant actors </w:t>
      </w:r>
      <w:bookmarkEnd w:id="0"/>
      <w:r w:rsidRPr="007A3554">
        <w:rPr>
          <w:sz w:val="22"/>
          <w:szCs w:val="22"/>
        </w:rPr>
        <w:t xml:space="preserve">are supported to meet the requirements of cohesion policy and participation in the European Social Fund </w:t>
      </w:r>
      <w:r w:rsidRPr="007A3554">
        <w:rPr>
          <w:b/>
          <w:sz w:val="22"/>
          <w:szCs w:val="22"/>
        </w:rPr>
        <w:t>(Outcome 3)</w:t>
      </w:r>
    </w:p>
    <w:p w:rsidR="00776C3E" w:rsidRPr="007A3554" w:rsidRDefault="00776C3E" w:rsidP="00776C3E">
      <w:pPr>
        <w:pStyle w:val="BodyText"/>
        <w:numPr>
          <w:ilvl w:val="0"/>
          <w:numId w:val="7"/>
        </w:numPr>
        <w:spacing w:before="0"/>
        <w:ind w:left="284" w:hanging="284"/>
        <w:rPr>
          <w:bCs/>
          <w:sz w:val="22"/>
          <w:szCs w:val="22"/>
          <w:lang w:val="en-GB" w:eastAsia="hr-HR"/>
        </w:rPr>
      </w:pPr>
      <w:r w:rsidRPr="007A3554">
        <w:rPr>
          <w:sz w:val="22"/>
          <w:szCs w:val="22"/>
        </w:rPr>
        <w:t xml:space="preserve">To support piloting of Youth Guarantee Programme </w:t>
      </w:r>
      <w:r w:rsidRPr="007A3554">
        <w:rPr>
          <w:b/>
          <w:sz w:val="22"/>
          <w:szCs w:val="22"/>
        </w:rPr>
        <w:t>(Outcome 4)</w:t>
      </w:r>
    </w:p>
    <w:p w:rsidR="00776C3E" w:rsidRPr="007A3554" w:rsidRDefault="00776C3E" w:rsidP="00776C3E">
      <w:pPr>
        <w:pStyle w:val="Heading2"/>
        <w:numPr>
          <w:ilvl w:val="0"/>
          <w:numId w:val="0"/>
        </w:numPr>
        <w:spacing w:before="0" w:after="0"/>
        <w:rPr>
          <w:sz w:val="22"/>
          <w:szCs w:val="22"/>
        </w:rPr>
      </w:pPr>
      <w:bookmarkStart w:id="1" w:name="_Toc120012534"/>
      <w:r w:rsidRPr="007A3554">
        <w:rPr>
          <w:sz w:val="22"/>
          <w:szCs w:val="22"/>
        </w:rPr>
        <w:t xml:space="preserve">The expected outputs to be achieved </w:t>
      </w:r>
      <w:bookmarkEnd w:id="1"/>
      <w:r w:rsidRPr="007A3554">
        <w:rPr>
          <w:sz w:val="22"/>
          <w:szCs w:val="22"/>
        </w:rPr>
        <w:t>are:</w:t>
      </w:r>
    </w:p>
    <w:p w:rsidR="00776C3E" w:rsidRPr="007A3554" w:rsidRDefault="00776C3E" w:rsidP="00776C3E">
      <w:pPr>
        <w:pStyle w:val="ListParagraph"/>
        <w:numPr>
          <w:ilvl w:val="0"/>
          <w:numId w:val="2"/>
        </w:numPr>
        <w:autoSpaceDE w:val="0"/>
        <w:autoSpaceDN w:val="0"/>
        <w:adjustRightInd w:val="0"/>
        <w:spacing w:after="0" w:line="276" w:lineRule="auto"/>
        <w:contextualSpacing w:val="0"/>
        <w:jc w:val="both"/>
        <w:rPr>
          <w:rFonts w:ascii="Times New Roman" w:hAnsi="Times New Roman" w:cs="Times New Roman"/>
        </w:rPr>
      </w:pPr>
      <w:r w:rsidRPr="007A3554">
        <w:rPr>
          <w:rFonts w:ascii="Times New Roman" w:hAnsi="Times New Roman" w:cs="Times New Roman"/>
          <w:i/>
          <w:iCs/>
        </w:rPr>
        <w:t>Output 1</w:t>
      </w:r>
      <w:r w:rsidRPr="007A3554">
        <w:rPr>
          <w:rFonts w:ascii="Times New Roman" w:hAnsi="Times New Roman" w:cs="Times New Roman"/>
        </w:rPr>
        <w:t>: Analytical base for the designing and implementation of more effective ALMPs enhanced - to Outcome 1</w:t>
      </w:r>
    </w:p>
    <w:p w:rsidR="00776C3E" w:rsidRPr="007A3554" w:rsidRDefault="00776C3E" w:rsidP="005B4AC6">
      <w:pPr>
        <w:pStyle w:val="ListParagraph"/>
        <w:numPr>
          <w:ilvl w:val="0"/>
          <w:numId w:val="2"/>
        </w:numPr>
        <w:spacing w:after="0" w:line="276" w:lineRule="auto"/>
        <w:contextualSpacing w:val="0"/>
        <w:jc w:val="both"/>
        <w:rPr>
          <w:rFonts w:ascii="Times New Roman" w:hAnsi="Times New Roman" w:cs="Times New Roman"/>
        </w:rPr>
      </w:pPr>
      <w:r w:rsidRPr="007A3554">
        <w:rPr>
          <w:rFonts w:ascii="Times New Roman" w:hAnsi="Times New Roman" w:cs="Times New Roman"/>
          <w:i/>
          <w:iCs/>
        </w:rPr>
        <w:lastRenderedPageBreak/>
        <w:t>Output 2:</w:t>
      </w:r>
      <w:r w:rsidRPr="007A3554">
        <w:rPr>
          <w:rFonts w:ascii="Times New Roman" w:hAnsi="Times New Roman" w:cs="Times New Roman"/>
        </w:rPr>
        <w:t xml:space="preserve"> Capacity for </w:t>
      </w:r>
      <w:r w:rsidRPr="007A3554">
        <w:rPr>
          <w:rFonts w:ascii="Times New Roman" w:hAnsi="Times New Roman" w:cs="Times New Roman"/>
          <w:bCs/>
        </w:rPr>
        <w:t>design,</w:t>
      </w:r>
      <w:r w:rsidRPr="007A3554">
        <w:rPr>
          <w:rFonts w:ascii="Times New Roman" w:hAnsi="Times New Roman" w:cs="Times New Roman"/>
        </w:rPr>
        <w:t xml:space="preserve"> implementation, monitoring and evaluation of active labour market policy enhanced - to Outcome 2 </w:t>
      </w:r>
    </w:p>
    <w:p w:rsidR="00776C3E" w:rsidRPr="007A3554" w:rsidRDefault="00776C3E" w:rsidP="00776C3E">
      <w:pPr>
        <w:pStyle w:val="ListParagraph"/>
        <w:numPr>
          <w:ilvl w:val="0"/>
          <w:numId w:val="2"/>
        </w:numPr>
        <w:spacing w:after="0" w:line="276" w:lineRule="auto"/>
        <w:contextualSpacing w:val="0"/>
        <w:jc w:val="both"/>
        <w:rPr>
          <w:rFonts w:ascii="Times New Roman" w:hAnsi="Times New Roman" w:cs="Times New Roman"/>
        </w:rPr>
      </w:pPr>
      <w:r w:rsidRPr="007A3554">
        <w:rPr>
          <w:rFonts w:ascii="Times New Roman" w:hAnsi="Times New Roman" w:cs="Times New Roman"/>
          <w:i/>
          <w:iCs/>
        </w:rPr>
        <w:t>Output 3:</w:t>
      </w:r>
      <w:r w:rsidRPr="007A3554">
        <w:rPr>
          <w:rFonts w:ascii="Times New Roman" w:hAnsi="Times New Roman" w:cs="Times New Roman"/>
        </w:rPr>
        <w:t xml:space="preserve"> Serbian institutions and other relevant actors in the field of employment are prepared to meet the requirements of cohesion policy and participate in the European Social Fund - to Outcome 3</w:t>
      </w:r>
    </w:p>
    <w:p w:rsidR="00776C3E" w:rsidRPr="007A3554" w:rsidRDefault="00776C3E" w:rsidP="005B4AC6">
      <w:pPr>
        <w:pStyle w:val="ListParagraph"/>
        <w:numPr>
          <w:ilvl w:val="0"/>
          <w:numId w:val="2"/>
        </w:numPr>
        <w:spacing w:after="0" w:line="276" w:lineRule="auto"/>
        <w:contextualSpacing w:val="0"/>
        <w:jc w:val="both"/>
        <w:rPr>
          <w:rFonts w:ascii="Times New Roman" w:hAnsi="Times New Roman" w:cs="Times New Roman"/>
        </w:rPr>
      </w:pPr>
      <w:r w:rsidRPr="007A3554">
        <w:rPr>
          <w:rFonts w:ascii="Times New Roman" w:hAnsi="Times New Roman" w:cs="Times New Roman"/>
          <w:i/>
          <w:iCs/>
        </w:rPr>
        <w:t>Output 4:</w:t>
      </w:r>
      <w:r w:rsidRPr="007A3554">
        <w:rPr>
          <w:rFonts w:ascii="Times New Roman" w:hAnsi="Times New Roman" w:cs="Times New Roman"/>
        </w:rPr>
        <w:t xml:space="preserve"> Framework for piloting a Youth Guarantee Programme established - to Outcome 4</w:t>
      </w:r>
    </w:p>
    <w:p w:rsidR="00776C3E" w:rsidRPr="007A3554" w:rsidRDefault="00776C3E" w:rsidP="00776C3E">
      <w:pPr>
        <w:pStyle w:val="ListParagraph"/>
        <w:tabs>
          <w:tab w:val="left" w:pos="0"/>
          <w:tab w:val="left" w:pos="284"/>
        </w:tabs>
        <w:spacing w:after="0" w:line="240" w:lineRule="auto"/>
        <w:ind w:left="0"/>
        <w:jc w:val="both"/>
        <w:rPr>
          <w:rFonts w:ascii="Times New Roman" w:hAnsi="Times New Roman" w:cs="Times New Roman"/>
          <w:b/>
          <w:bCs/>
        </w:rPr>
      </w:pPr>
    </w:p>
    <w:p w:rsidR="00776C3E" w:rsidRPr="007A3554" w:rsidRDefault="00776C3E" w:rsidP="00776C3E">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7A3554">
        <w:rPr>
          <w:rFonts w:ascii="Times New Roman" w:hAnsi="Times New Roman" w:cs="Times New Roman"/>
          <w:b/>
          <w:bCs/>
        </w:rPr>
        <w:t>Objectives of assignment</w:t>
      </w:r>
    </w:p>
    <w:p w:rsidR="007A3554" w:rsidRDefault="007A3554" w:rsidP="00C06AD1">
      <w:pPr>
        <w:spacing w:after="0" w:line="240" w:lineRule="auto"/>
        <w:jc w:val="both"/>
        <w:rPr>
          <w:rFonts w:ascii="Times New Roman" w:hAnsi="Times New Roman" w:cs="Times New Roman"/>
        </w:rPr>
      </w:pPr>
    </w:p>
    <w:p w:rsidR="00776C3E" w:rsidRPr="007A3554" w:rsidRDefault="00BB01B1" w:rsidP="00C06AD1">
      <w:pPr>
        <w:spacing w:after="0" w:line="240" w:lineRule="auto"/>
        <w:jc w:val="both"/>
        <w:rPr>
          <w:rFonts w:ascii="Times New Roman" w:hAnsi="Times New Roman" w:cs="Times New Roman"/>
          <w:b/>
          <w:bCs/>
        </w:rPr>
      </w:pPr>
      <w:r w:rsidRPr="007A3554">
        <w:rPr>
          <w:rFonts w:ascii="Times New Roman" w:hAnsi="Times New Roman" w:cs="Times New Roman"/>
        </w:rPr>
        <w:t>The J</w:t>
      </w:r>
      <w:r w:rsidR="000A3F8C" w:rsidRPr="007A3554">
        <w:rPr>
          <w:rFonts w:ascii="Times New Roman" w:hAnsi="Times New Roman" w:cs="Times New Roman"/>
        </w:rPr>
        <w:t xml:space="preserve">NKE will provide support </w:t>
      </w:r>
      <w:r w:rsidR="0010727D" w:rsidRPr="007A3554">
        <w:rPr>
          <w:rFonts w:ascii="Times New Roman" w:hAnsi="Times New Roman" w:cs="Times New Roman"/>
        </w:rPr>
        <w:t>to Component 1</w:t>
      </w:r>
      <w:r w:rsidR="000A3F8C" w:rsidRPr="007A3554">
        <w:rPr>
          <w:rFonts w:ascii="Times New Roman" w:hAnsi="Times New Roman" w:cs="Times New Roman"/>
        </w:rPr>
        <w:t xml:space="preserve"> “</w:t>
      </w:r>
      <w:r w:rsidR="0025635D" w:rsidRPr="007A3554">
        <w:rPr>
          <w:rFonts w:ascii="Times New Roman" w:hAnsi="Times New Roman" w:cs="Times New Roman"/>
        </w:rPr>
        <w:t xml:space="preserve">To support the </w:t>
      </w:r>
      <w:proofErr w:type="spellStart"/>
      <w:r w:rsidR="0025635D" w:rsidRPr="007A3554">
        <w:rPr>
          <w:rFonts w:ascii="Times New Roman" w:hAnsi="Times New Roman" w:cs="Times New Roman"/>
        </w:rPr>
        <w:t>MoLEVSA</w:t>
      </w:r>
      <w:proofErr w:type="spellEnd"/>
      <w:r w:rsidR="0025635D" w:rsidRPr="007A3554">
        <w:rPr>
          <w:rFonts w:ascii="Times New Roman" w:hAnsi="Times New Roman" w:cs="Times New Roman"/>
        </w:rPr>
        <w:t>, NES and LSGs in improving effectiveness of ALMPs through improved design and analytical base for their implementation</w:t>
      </w:r>
      <w:r w:rsidR="000A3F8C" w:rsidRPr="007A3554">
        <w:rPr>
          <w:rFonts w:ascii="Times New Roman" w:hAnsi="Times New Roman" w:cs="Times New Roman"/>
        </w:rPr>
        <w:t>” wit</w:t>
      </w:r>
      <w:r w:rsidR="0025635D" w:rsidRPr="007A3554">
        <w:rPr>
          <w:rFonts w:ascii="Times New Roman" w:hAnsi="Times New Roman" w:cs="Times New Roman"/>
        </w:rPr>
        <w:t>hin which, the following outputs</w:t>
      </w:r>
      <w:r w:rsidR="000A3F8C" w:rsidRPr="007A3554">
        <w:rPr>
          <w:rFonts w:ascii="Times New Roman" w:hAnsi="Times New Roman" w:cs="Times New Roman"/>
        </w:rPr>
        <w:t xml:space="preserve"> </w:t>
      </w:r>
      <w:r w:rsidR="0025635D" w:rsidRPr="007A3554">
        <w:rPr>
          <w:rFonts w:ascii="Times New Roman" w:hAnsi="Times New Roman" w:cs="Times New Roman"/>
        </w:rPr>
        <w:t>is</w:t>
      </w:r>
      <w:r w:rsidR="000A3F8C" w:rsidRPr="007A3554">
        <w:rPr>
          <w:rFonts w:ascii="Times New Roman" w:hAnsi="Times New Roman" w:cs="Times New Roman"/>
        </w:rPr>
        <w:t xml:space="preserve"> to be achieved</w:t>
      </w:r>
      <w:r w:rsidR="000A3F8C" w:rsidRPr="007A3554">
        <w:rPr>
          <w:rFonts w:ascii="Times New Roman" w:hAnsi="Times New Roman" w:cs="Times New Roman"/>
          <w:b/>
          <w:bCs/>
        </w:rPr>
        <w:t>:</w:t>
      </w:r>
    </w:p>
    <w:p w:rsidR="0025635D" w:rsidRPr="007A3554" w:rsidRDefault="0025635D" w:rsidP="0025635D">
      <w:pPr>
        <w:autoSpaceDE w:val="0"/>
        <w:autoSpaceDN w:val="0"/>
        <w:adjustRightInd w:val="0"/>
        <w:spacing w:after="0" w:line="240" w:lineRule="auto"/>
        <w:jc w:val="both"/>
        <w:rPr>
          <w:rFonts w:ascii="Times New Roman" w:hAnsi="Times New Roman" w:cs="Times New Roman"/>
        </w:rPr>
      </w:pPr>
      <w:r w:rsidRPr="007A3554">
        <w:rPr>
          <w:rFonts w:ascii="Times New Roman" w:hAnsi="Times New Roman" w:cs="Times New Roman"/>
          <w:b/>
          <w:bCs/>
        </w:rPr>
        <w:t xml:space="preserve">PO 1 - </w:t>
      </w:r>
      <w:r w:rsidRPr="007A3554">
        <w:rPr>
          <w:rFonts w:ascii="Times New Roman" w:hAnsi="Times New Roman" w:cs="Times New Roman"/>
        </w:rPr>
        <w:t>Analytical base for the design and implementation of more effective ALMPs enhanced</w:t>
      </w:r>
    </w:p>
    <w:p w:rsidR="0025635D" w:rsidRPr="007A3554" w:rsidRDefault="0025635D" w:rsidP="00776C3E">
      <w:pPr>
        <w:spacing w:after="0" w:line="240" w:lineRule="auto"/>
        <w:rPr>
          <w:rFonts w:ascii="Times New Roman" w:hAnsi="Times New Roman" w:cs="Times New Roman"/>
        </w:rPr>
      </w:pPr>
      <w:r w:rsidRPr="007A3554">
        <w:rPr>
          <w:rFonts w:ascii="Times New Roman" w:hAnsi="Times New Roman" w:cs="Times New Roman"/>
          <w:b/>
          <w:bCs/>
        </w:rPr>
        <w:t>PO 1.2</w:t>
      </w:r>
      <w:r w:rsidRPr="007A3554">
        <w:rPr>
          <w:rFonts w:ascii="Times New Roman" w:hAnsi="Times New Roman" w:cs="Times New Roman"/>
        </w:rPr>
        <w:t xml:space="preserve"> - Framework for designing local labour market policy enhanced</w:t>
      </w:r>
    </w:p>
    <w:p w:rsidR="0025635D" w:rsidRPr="007A3554" w:rsidRDefault="0025635D" w:rsidP="00776C3E">
      <w:pPr>
        <w:spacing w:after="0" w:line="240" w:lineRule="auto"/>
        <w:rPr>
          <w:rFonts w:ascii="Times New Roman" w:hAnsi="Times New Roman" w:cs="Times New Roman"/>
        </w:rPr>
      </w:pPr>
    </w:p>
    <w:p w:rsidR="000A3F8C" w:rsidRPr="007A3554" w:rsidRDefault="00BB01B1" w:rsidP="0028210D">
      <w:pPr>
        <w:spacing w:after="0" w:line="240" w:lineRule="auto"/>
        <w:jc w:val="both"/>
        <w:rPr>
          <w:rFonts w:ascii="Times New Roman" w:hAnsi="Times New Roman" w:cs="Times New Roman"/>
        </w:rPr>
      </w:pPr>
      <w:r w:rsidRPr="007A3554">
        <w:rPr>
          <w:rFonts w:ascii="Times New Roman" w:hAnsi="Times New Roman" w:cs="Times New Roman"/>
        </w:rPr>
        <w:t>The J</w:t>
      </w:r>
      <w:r w:rsidR="000A3F8C" w:rsidRPr="007A3554">
        <w:rPr>
          <w:rFonts w:ascii="Times New Roman" w:hAnsi="Times New Roman" w:cs="Times New Roman"/>
        </w:rPr>
        <w:t xml:space="preserve">NKE will provide support to </w:t>
      </w:r>
      <w:r w:rsidR="00946464" w:rsidRPr="007A3554">
        <w:rPr>
          <w:rFonts w:ascii="Times New Roman" w:hAnsi="Times New Roman" w:cs="Times New Roman"/>
        </w:rPr>
        <w:t>the following project activity</w:t>
      </w:r>
      <w:r w:rsidR="000A3F8C" w:rsidRPr="007A3554">
        <w:rPr>
          <w:rFonts w:ascii="Times New Roman" w:hAnsi="Times New Roman" w:cs="Times New Roman"/>
        </w:rPr>
        <w:t xml:space="preserve"> under </w:t>
      </w:r>
      <w:r w:rsidR="00946464" w:rsidRPr="007A3554">
        <w:rPr>
          <w:rFonts w:ascii="Times New Roman" w:hAnsi="Times New Roman" w:cs="Times New Roman"/>
        </w:rPr>
        <w:t xml:space="preserve">the </w:t>
      </w:r>
      <w:r w:rsidR="0025635D" w:rsidRPr="007A3554">
        <w:rPr>
          <w:rFonts w:ascii="Times New Roman" w:hAnsi="Times New Roman" w:cs="Times New Roman"/>
        </w:rPr>
        <w:t>Component 1</w:t>
      </w:r>
      <w:r w:rsidR="000A3F8C" w:rsidRPr="007A3554">
        <w:rPr>
          <w:rFonts w:ascii="Times New Roman" w:hAnsi="Times New Roman" w:cs="Times New Roman"/>
        </w:rPr>
        <w:t xml:space="preserve"> (with reference to the project Terms of Reference):</w:t>
      </w:r>
    </w:p>
    <w:p w:rsidR="0028210D" w:rsidRDefault="0028210D" w:rsidP="0025635D">
      <w:pPr>
        <w:pStyle w:val="ListParagraph"/>
        <w:spacing w:after="0" w:line="240" w:lineRule="auto"/>
        <w:ind w:left="0"/>
        <w:jc w:val="both"/>
        <w:rPr>
          <w:rFonts w:ascii="Times New Roman" w:eastAsia="Times New Roman" w:hAnsi="Times New Roman" w:cs="Times New Roman"/>
          <w:b/>
          <w:bCs/>
          <w:lang w:eastAsia="cs-CZ"/>
        </w:rPr>
      </w:pPr>
    </w:p>
    <w:p w:rsidR="0025635D" w:rsidRPr="007A3554" w:rsidRDefault="0025635D" w:rsidP="0025635D">
      <w:pPr>
        <w:pStyle w:val="ListParagraph"/>
        <w:spacing w:after="0" w:line="240" w:lineRule="auto"/>
        <w:ind w:left="0"/>
        <w:jc w:val="both"/>
        <w:rPr>
          <w:rFonts w:ascii="Times New Roman" w:eastAsia="Times New Roman" w:hAnsi="Times New Roman" w:cs="Times New Roman"/>
          <w:b/>
          <w:bCs/>
          <w:lang w:eastAsia="cs-CZ"/>
        </w:rPr>
      </w:pPr>
      <w:r w:rsidRPr="007A3554">
        <w:rPr>
          <w:rFonts w:ascii="Times New Roman" w:eastAsia="Times New Roman" w:hAnsi="Times New Roman" w:cs="Times New Roman"/>
          <w:b/>
          <w:bCs/>
          <w:lang w:eastAsia="cs-CZ"/>
        </w:rPr>
        <w:t xml:space="preserve">Activity 1.2.1 - Conduct an analysis of the effects of ALMPs implemented through LEAPs with emphasis on targeting and employment outcomes with recommendations for improvement. </w:t>
      </w:r>
    </w:p>
    <w:p w:rsidR="007A3554" w:rsidRPr="007A3554" w:rsidRDefault="007A3554" w:rsidP="007A3554">
      <w:pPr>
        <w:pStyle w:val="ListParagraph"/>
        <w:tabs>
          <w:tab w:val="left" w:pos="0"/>
          <w:tab w:val="left" w:pos="284"/>
        </w:tabs>
        <w:spacing w:after="0" w:line="240" w:lineRule="auto"/>
        <w:ind w:left="0"/>
        <w:jc w:val="both"/>
        <w:rPr>
          <w:rFonts w:ascii="Times New Roman" w:hAnsi="Times New Roman" w:cs="Times New Roman"/>
          <w:b/>
          <w:bCs/>
        </w:rPr>
      </w:pPr>
    </w:p>
    <w:p w:rsidR="007A3554" w:rsidRPr="007A3554" w:rsidRDefault="007A3554" w:rsidP="007A3554">
      <w:pPr>
        <w:pStyle w:val="ListParagraph"/>
        <w:tabs>
          <w:tab w:val="left" w:pos="0"/>
          <w:tab w:val="left" w:pos="284"/>
        </w:tabs>
        <w:spacing w:after="0" w:line="240" w:lineRule="auto"/>
        <w:ind w:left="0"/>
        <w:jc w:val="both"/>
        <w:rPr>
          <w:rFonts w:ascii="Times New Roman" w:hAnsi="Times New Roman" w:cs="Times New Roman"/>
          <w:b/>
          <w:bCs/>
        </w:rPr>
      </w:pPr>
      <w:r w:rsidRPr="007A3554">
        <w:rPr>
          <w:rFonts w:ascii="Times New Roman" w:hAnsi="Times New Roman" w:cs="Times New Roman"/>
          <w:b/>
          <w:bCs/>
        </w:rPr>
        <w:t>The JNKE will provide support to and coordinate the work with the SNKE and the project TA team in execution of the following specific tasks:</w:t>
      </w:r>
    </w:p>
    <w:p w:rsidR="007A3554" w:rsidRPr="007A3554" w:rsidRDefault="007A3554" w:rsidP="00946464">
      <w:pPr>
        <w:pStyle w:val="ListParagraph"/>
        <w:tabs>
          <w:tab w:val="left" w:pos="0"/>
          <w:tab w:val="left" w:pos="284"/>
        </w:tabs>
        <w:spacing w:after="0" w:line="240" w:lineRule="auto"/>
        <w:ind w:left="0"/>
        <w:jc w:val="both"/>
        <w:rPr>
          <w:rFonts w:ascii="Times New Roman" w:hAnsi="Times New Roman" w:cs="Times New Roman"/>
          <w:b/>
          <w:bCs/>
          <w:u w:val="single"/>
        </w:rPr>
      </w:pPr>
    </w:p>
    <w:p w:rsidR="00946464" w:rsidRDefault="007A3554" w:rsidP="00946464">
      <w:pPr>
        <w:pStyle w:val="ListParagraph"/>
        <w:tabs>
          <w:tab w:val="left" w:pos="0"/>
          <w:tab w:val="left" w:pos="284"/>
        </w:tabs>
        <w:spacing w:after="0" w:line="240" w:lineRule="auto"/>
        <w:ind w:left="0"/>
        <w:jc w:val="both"/>
        <w:rPr>
          <w:rFonts w:ascii="Times New Roman" w:hAnsi="Times New Roman" w:cs="Times New Roman"/>
          <w:b/>
          <w:bCs/>
          <w:u w:val="single"/>
        </w:rPr>
      </w:pPr>
      <w:r w:rsidRPr="007A3554">
        <w:rPr>
          <w:rFonts w:ascii="Times New Roman" w:hAnsi="Times New Roman" w:cs="Times New Roman"/>
          <w:b/>
          <w:bCs/>
          <w:u w:val="single"/>
        </w:rPr>
        <w:t>Specific tasks</w:t>
      </w:r>
    </w:p>
    <w:p w:rsidR="0028210D" w:rsidRPr="007A3554" w:rsidRDefault="0028210D" w:rsidP="00946464">
      <w:pPr>
        <w:pStyle w:val="ListParagraph"/>
        <w:tabs>
          <w:tab w:val="left" w:pos="0"/>
          <w:tab w:val="left" w:pos="284"/>
        </w:tabs>
        <w:spacing w:after="0" w:line="240" w:lineRule="auto"/>
        <w:ind w:left="0"/>
        <w:jc w:val="both"/>
        <w:rPr>
          <w:rFonts w:ascii="Times New Roman" w:hAnsi="Times New Roman" w:cs="Times New Roman"/>
          <w:b/>
          <w:bCs/>
          <w:u w:val="single"/>
        </w:rPr>
      </w:pPr>
    </w:p>
    <w:p w:rsidR="0028210D" w:rsidRPr="00D907B6" w:rsidRDefault="0028210D" w:rsidP="0028210D">
      <w:pPr>
        <w:pStyle w:val="ListParagraph"/>
        <w:numPr>
          <w:ilvl w:val="0"/>
          <w:numId w:val="13"/>
        </w:numPr>
        <w:spacing w:after="0" w:line="240" w:lineRule="auto"/>
        <w:ind w:left="0" w:firstLine="0"/>
        <w:mirrorIndents/>
        <w:jc w:val="both"/>
        <w:rPr>
          <w:rFonts w:ascii="Times New Roman" w:eastAsia="Cambria" w:hAnsi="Times New Roman" w:cs="Times New Roman"/>
          <w:bCs/>
          <w:sz w:val="24"/>
          <w:szCs w:val="24"/>
        </w:rPr>
      </w:pPr>
      <w:r w:rsidRPr="00D907B6">
        <w:rPr>
          <w:rFonts w:ascii="Times New Roman" w:hAnsi="Times New Roman" w:cs="Times New Roman"/>
          <w:b/>
          <w:bCs/>
          <w:sz w:val="24"/>
          <w:szCs w:val="24"/>
        </w:rPr>
        <w:t>Defining the objectives of the analysis:</w:t>
      </w:r>
      <w:r w:rsidRPr="00D907B6">
        <w:rPr>
          <w:rFonts w:ascii="Times New Roman" w:hAnsi="Times New Roman" w:cs="Times New Roman"/>
          <w:sz w:val="24"/>
          <w:szCs w:val="24"/>
        </w:rPr>
        <w:t xml:space="preserve"> to</w:t>
      </w:r>
      <w:r w:rsidRPr="00D907B6">
        <w:rPr>
          <w:rFonts w:ascii="Times New Roman" w:hAnsi="Times New Roman" w:cs="Times New Roman"/>
          <w:b/>
          <w:bCs/>
          <w:color w:val="2E74B5" w:themeColor="accent1" w:themeShade="BF"/>
          <w:sz w:val="24"/>
          <w:szCs w:val="24"/>
        </w:rPr>
        <w:t xml:space="preserve"> </w:t>
      </w:r>
      <w:r w:rsidRPr="00D907B6">
        <w:rPr>
          <w:rFonts w:ascii="Times New Roman" w:hAnsi="Times New Roman" w:cs="Times New Roman"/>
          <w:bCs/>
          <w:sz w:val="24"/>
          <w:szCs w:val="24"/>
        </w:rPr>
        <w:t>assess the effects of ALMPs implemented through LEAPs</w:t>
      </w:r>
      <w:r>
        <w:rPr>
          <w:rFonts w:ascii="Times New Roman" w:hAnsi="Times New Roman" w:cs="Times New Roman"/>
          <w:bCs/>
          <w:sz w:val="24"/>
          <w:szCs w:val="24"/>
        </w:rPr>
        <w:t xml:space="preserve"> during 2021 and 2022</w:t>
      </w:r>
      <w:r w:rsidRPr="00D907B6">
        <w:rPr>
          <w:rFonts w:ascii="Times New Roman" w:hAnsi="Times New Roman" w:cs="Times New Roman"/>
          <w:bCs/>
          <w:sz w:val="24"/>
          <w:szCs w:val="24"/>
        </w:rPr>
        <w:t xml:space="preserve">; special focus to be put on </w:t>
      </w:r>
      <w:r>
        <w:rPr>
          <w:rFonts w:ascii="Times New Roman" w:hAnsi="Times New Roman" w:cs="Times New Roman"/>
          <w:bCs/>
          <w:sz w:val="24"/>
          <w:szCs w:val="24"/>
        </w:rPr>
        <w:t xml:space="preserve">the </w:t>
      </w:r>
      <w:r w:rsidRPr="00D907B6">
        <w:rPr>
          <w:rFonts w:ascii="Times New Roman" w:hAnsi="Times New Roman" w:cs="Times New Roman"/>
          <w:bCs/>
          <w:sz w:val="24"/>
          <w:szCs w:val="24"/>
        </w:rPr>
        <w:t xml:space="preserve">employment </w:t>
      </w:r>
      <w:r>
        <w:rPr>
          <w:rFonts w:ascii="Times New Roman" w:hAnsi="Times New Roman" w:cs="Times New Roman"/>
          <w:bCs/>
          <w:sz w:val="24"/>
          <w:szCs w:val="24"/>
        </w:rPr>
        <w:t xml:space="preserve">effects and </w:t>
      </w:r>
      <w:r w:rsidRPr="00D907B6">
        <w:rPr>
          <w:rFonts w:ascii="Times New Roman" w:hAnsi="Times New Roman" w:cs="Times New Roman"/>
          <w:bCs/>
          <w:sz w:val="24"/>
          <w:szCs w:val="24"/>
        </w:rPr>
        <w:t>outcomes</w:t>
      </w:r>
      <w:r>
        <w:rPr>
          <w:rFonts w:ascii="Times New Roman" w:hAnsi="Times New Roman" w:cs="Times New Roman"/>
          <w:bCs/>
          <w:sz w:val="24"/>
          <w:szCs w:val="24"/>
        </w:rPr>
        <w:t xml:space="preserve"> </w:t>
      </w:r>
      <w:r w:rsidRPr="00D907B6">
        <w:rPr>
          <w:rFonts w:ascii="Times New Roman" w:hAnsi="Times New Roman" w:cs="Times New Roman"/>
          <w:bCs/>
          <w:sz w:val="24"/>
          <w:szCs w:val="24"/>
        </w:rPr>
        <w:t>of the implemented measures</w:t>
      </w:r>
      <w:r>
        <w:rPr>
          <w:rFonts w:ascii="Times New Roman" w:hAnsi="Times New Roman" w:cs="Times New Roman"/>
          <w:bCs/>
          <w:sz w:val="24"/>
          <w:szCs w:val="24"/>
        </w:rPr>
        <w:t xml:space="preserve"> segregated per hard-to-employ category</w:t>
      </w:r>
      <w:r w:rsidRPr="00D907B6">
        <w:rPr>
          <w:rFonts w:ascii="Times New Roman" w:hAnsi="Times New Roman" w:cs="Times New Roman"/>
          <w:bCs/>
          <w:sz w:val="24"/>
          <w:szCs w:val="24"/>
        </w:rPr>
        <w:t>.</w:t>
      </w:r>
    </w:p>
    <w:p w:rsidR="0028210D" w:rsidRPr="00D907B6" w:rsidRDefault="0028210D" w:rsidP="0028210D">
      <w:pPr>
        <w:pStyle w:val="ListParagraph"/>
        <w:numPr>
          <w:ilvl w:val="0"/>
          <w:numId w:val="13"/>
        </w:numPr>
        <w:spacing w:after="0" w:line="240" w:lineRule="auto"/>
        <w:ind w:left="0" w:firstLine="0"/>
        <w:mirrorIndents/>
        <w:jc w:val="both"/>
        <w:rPr>
          <w:rFonts w:ascii="Times New Roman" w:eastAsia="Cambria" w:hAnsi="Times New Roman" w:cs="Times New Roman"/>
          <w:bCs/>
          <w:sz w:val="24"/>
          <w:szCs w:val="24"/>
        </w:rPr>
      </w:pPr>
      <w:r w:rsidRPr="00D907B6">
        <w:rPr>
          <w:rFonts w:ascii="Times New Roman" w:hAnsi="Times New Roman" w:cs="Times New Roman"/>
          <w:b/>
          <w:sz w:val="24"/>
          <w:szCs w:val="24"/>
        </w:rPr>
        <w:t xml:space="preserve">Designing the methodological approach: </w:t>
      </w:r>
      <w:r w:rsidRPr="00D907B6">
        <w:rPr>
          <w:rFonts w:ascii="Times New Roman" w:hAnsi="Times New Roman" w:cs="Times New Roman"/>
          <w:bCs/>
          <w:sz w:val="24"/>
          <w:szCs w:val="24"/>
        </w:rPr>
        <w:t>will include the following tasks:</w:t>
      </w:r>
      <w:r w:rsidRPr="00D907B6">
        <w:rPr>
          <w:rFonts w:ascii="Times New Roman" w:hAnsi="Times New Roman" w:cs="Times New Roman"/>
          <w:sz w:val="24"/>
          <w:szCs w:val="24"/>
        </w:rPr>
        <w:t xml:space="preserve"> </w:t>
      </w:r>
    </w:p>
    <w:p w:rsidR="0028210D" w:rsidRPr="00D907B6" w:rsidRDefault="0028210D" w:rsidP="0028210D">
      <w:pPr>
        <w:pStyle w:val="ListParagraph"/>
        <w:spacing w:after="0" w:line="240" w:lineRule="auto"/>
        <w:ind w:left="0"/>
        <w:mirrorIndents/>
        <w:jc w:val="both"/>
        <w:rPr>
          <w:rFonts w:ascii="Times New Roman" w:hAnsi="Times New Roman" w:cs="Times New Roman"/>
          <w:sz w:val="24"/>
          <w:szCs w:val="24"/>
        </w:rPr>
      </w:pPr>
      <w:r w:rsidRPr="00D907B6">
        <w:rPr>
          <w:rFonts w:ascii="Times New Roman" w:hAnsi="Times New Roman" w:cs="Times New Roman"/>
          <w:b/>
          <w:bCs/>
          <w:sz w:val="24"/>
          <w:szCs w:val="24"/>
        </w:rPr>
        <w:t>a)</w:t>
      </w:r>
      <w:r w:rsidRPr="00D907B6">
        <w:rPr>
          <w:rFonts w:ascii="Times New Roman" w:hAnsi="Times New Roman" w:cs="Times New Roman"/>
          <w:sz w:val="24"/>
          <w:szCs w:val="24"/>
        </w:rPr>
        <w:t xml:space="preserve"> Formulate the assessment questions which will be consulted and agreed with the </w:t>
      </w:r>
      <w:proofErr w:type="spellStart"/>
      <w:r w:rsidRPr="00D907B6">
        <w:rPr>
          <w:rFonts w:ascii="Times New Roman" w:hAnsi="Times New Roman" w:cs="Times New Roman"/>
          <w:sz w:val="24"/>
          <w:szCs w:val="24"/>
        </w:rPr>
        <w:t>MoLEVSA</w:t>
      </w:r>
      <w:proofErr w:type="spellEnd"/>
      <w:r w:rsidRPr="00D907B6">
        <w:rPr>
          <w:rFonts w:ascii="Times New Roman" w:hAnsi="Times New Roman" w:cs="Times New Roman"/>
          <w:sz w:val="24"/>
          <w:szCs w:val="24"/>
        </w:rPr>
        <w:t xml:space="preserve"> and NES; </w:t>
      </w:r>
    </w:p>
    <w:p w:rsidR="0028210D" w:rsidRPr="00D907B6" w:rsidRDefault="0028210D" w:rsidP="0028210D">
      <w:pPr>
        <w:pStyle w:val="ListParagraph"/>
        <w:spacing w:after="0" w:line="240" w:lineRule="auto"/>
        <w:ind w:left="0"/>
        <w:mirrorIndents/>
        <w:jc w:val="both"/>
        <w:rPr>
          <w:rFonts w:ascii="Times New Roman" w:eastAsia="Cambria" w:hAnsi="Times New Roman" w:cs="Times New Roman"/>
          <w:bCs/>
          <w:sz w:val="24"/>
          <w:szCs w:val="24"/>
        </w:rPr>
      </w:pPr>
      <w:r w:rsidRPr="00D907B6">
        <w:rPr>
          <w:rFonts w:ascii="Times New Roman" w:hAnsi="Times New Roman" w:cs="Times New Roman"/>
          <w:b/>
          <w:bCs/>
          <w:sz w:val="24"/>
          <w:szCs w:val="24"/>
        </w:rPr>
        <w:t>b)</w:t>
      </w:r>
      <w:r w:rsidRPr="00D907B6">
        <w:rPr>
          <w:rFonts w:ascii="Times New Roman" w:hAnsi="Times New Roman" w:cs="Times New Roman"/>
          <w:sz w:val="24"/>
          <w:szCs w:val="24"/>
        </w:rPr>
        <w:t xml:space="preserve"> Define a variety of data and quantitative techniques that will need to be collected, examined, and analysed, in particular: </w:t>
      </w:r>
    </w:p>
    <w:p w:rsidR="0028210D" w:rsidRPr="00D907B6" w:rsidRDefault="0028210D" w:rsidP="0028210D">
      <w:pPr>
        <w:pStyle w:val="ListParagraph"/>
        <w:numPr>
          <w:ilvl w:val="1"/>
          <w:numId w:val="14"/>
        </w:numPr>
        <w:spacing w:after="0" w:line="240" w:lineRule="auto"/>
        <w:ind w:left="0" w:firstLine="0"/>
        <w:mirrorIndents/>
        <w:jc w:val="both"/>
        <w:rPr>
          <w:rFonts w:ascii="Times New Roman" w:hAnsi="Times New Roman" w:cs="Times New Roman"/>
          <w:sz w:val="24"/>
          <w:szCs w:val="24"/>
        </w:rPr>
      </w:pPr>
      <w:r w:rsidRPr="00D907B6">
        <w:rPr>
          <w:rFonts w:ascii="Times New Roman" w:hAnsi="Times New Roman" w:cs="Times New Roman"/>
          <w:sz w:val="24"/>
          <w:szCs w:val="24"/>
        </w:rPr>
        <w:t>The NES data on the co-financed ALMPs implemented within the adopted LEAPs;</w:t>
      </w:r>
    </w:p>
    <w:p w:rsidR="0028210D" w:rsidRDefault="0028210D" w:rsidP="0028210D">
      <w:pPr>
        <w:pStyle w:val="ListParagraph"/>
        <w:numPr>
          <w:ilvl w:val="1"/>
          <w:numId w:val="14"/>
        </w:numPr>
        <w:spacing w:after="0" w:line="240" w:lineRule="auto"/>
        <w:ind w:left="0" w:firstLine="0"/>
        <w:mirrorIndents/>
        <w:jc w:val="both"/>
        <w:rPr>
          <w:rFonts w:ascii="Times New Roman" w:hAnsi="Times New Roman" w:cs="Times New Roman"/>
          <w:sz w:val="24"/>
          <w:szCs w:val="24"/>
        </w:rPr>
      </w:pPr>
      <w:r w:rsidRPr="00D907B6">
        <w:rPr>
          <w:rFonts w:ascii="Times New Roman" w:hAnsi="Times New Roman" w:cs="Times New Roman"/>
          <w:sz w:val="24"/>
          <w:szCs w:val="24"/>
        </w:rPr>
        <w:t>The NES data on the ALMPs funded by LSGs and implemented upon the technical cooperation agreements concluded between LSGs and NES;</w:t>
      </w:r>
    </w:p>
    <w:p w:rsidR="0028210D" w:rsidRPr="00FC11D1" w:rsidRDefault="0028210D" w:rsidP="0028210D">
      <w:pPr>
        <w:pStyle w:val="ListParagraph"/>
        <w:numPr>
          <w:ilvl w:val="1"/>
          <w:numId w:val="14"/>
        </w:numPr>
        <w:spacing w:after="0" w:line="240" w:lineRule="auto"/>
        <w:ind w:left="0" w:firstLine="0"/>
        <w:mirrorIndents/>
        <w:jc w:val="both"/>
        <w:rPr>
          <w:rFonts w:ascii="Times New Roman" w:hAnsi="Times New Roman" w:cs="Times New Roman"/>
          <w:sz w:val="24"/>
          <w:szCs w:val="24"/>
        </w:rPr>
      </w:pPr>
      <w:r w:rsidRPr="00FC11D1">
        <w:rPr>
          <w:rFonts w:ascii="Times New Roman" w:eastAsia="Calibri" w:hAnsi="Times New Roman" w:cs="Times New Roman"/>
          <w:bCs/>
          <w:sz w:val="24"/>
          <w:szCs w:val="24"/>
        </w:rPr>
        <w:lastRenderedPageBreak/>
        <w:t xml:space="preserve">Data on local labour markets to analyse </w:t>
      </w:r>
      <w:r w:rsidRPr="00FC11D1">
        <w:rPr>
          <w:rFonts w:ascii="Times New Roman" w:hAnsi="Times New Roman" w:cs="Times New Roman"/>
          <w:sz w:val="24"/>
          <w:szCs w:val="24"/>
        </w:rPr>
        <w:t>whether target groups addressed by the specific LEAP correspond to their situation on the labour market</w:t>
      </w:r>
      <w:r>
        <w:rPr>
          <w:rFonts w:ascii="Times New Roman" w:hAnsi="Times New Roman" w:cs="Times New Roman"/>
          <w:sz w:val="24"/>
          <w:szCs w:val="24"/>
        </w:rPr>
        <w:t>;</w:t>
      </w:r>
    </w:p>
    <w:p w:rsidR="0028210D" w:rsidRPr="006B42E6" w:rsidRDefault="0028210D" w:rsidP="0028210D">
      <w:pPr>
        <w:pStyle w:val="ListParagraph"/>
        <w:numPr>
          <w:ilvl w:val="1"/>
          <w:numId w:val="14"/>
        </w:numPr>
        <w:spacing w:after="0" w:line="240" w:lineRule="auto"/>
        <w:ind w:left="0" w:firstLine="0"/>
        <w:mirrorIndents/>
        <w:jc w:val="both"/>
        <w:rPr>
          <w:rFonts w:ascii="Times New Roman" w:hAnsi="Times New Roman" w:cs="Times New Roman"/>
          <w:sz w:val="24"/>
          <w:szCs w:val="24"/>
        </w:rPr>
      </w:pPr>
      <w:r w:rsidRPr="006B42E6">
        <w:rPr>
          <w:rFonts w:ascii="Times New Roman" w:hAnsi="Times New Roman" w:cs="Times New Roman"/>
          <w:sz w:val="24"/>
          <w:szCs w:val="24"/>
        </w:rPr>
        <w:t>Data and segregate findings per level of development of LSGs - in line with the current legal act adopted by the Government</w:t>
      </w:r>
      <w:r>
        <w:rPr>
          <w:rFonts w:ascii="Times New Roman" w:hAnsi="Times New Roman" w:cs="Times New Roman"/>
          <w:sz w:val="24"/>
          <w:szCs w:val="24"/>
        </w:rPr>
        <w:t>.</w:t>
      </w:r>
    </w:p>
    <w:p w:rsidR="0028210D" w:rsidRPr="00D907B6" w:rsidRDefault="0028210D" w:rsidP="0028210D">
      <w:pPr>
        <w:pStyle w:val="ListParagraph"/>
        <w:numPr>
          <w:ilvl w:val="0"/>
          <w:numId w:val="15"/>
        </w:numPr>
        <w:spacing w:after="0" w:line="240" w:lineRule="auto"/>
        <w:ind w:left="0" w:firstLine="0"/>
        <w:mirrorIndents/>
        <w:jc w:val="both"/>
        <w:rPr>
          <w:rFonts w:ascii="Times New Roman" w:hAnsi="Times New Roman" w:cs="Times New Roman"/>
          <w:sz w:val="24"/>
          <w:szCs w:val="24"/>
        </w:rPr>
      </w:pPr>
      <w:r>
        <w:rPr>
          <w:rFonts w:ascii="Times New Roman" w:eastAsia="Calibri" w:hAnsi="Times New Roman" w:cs="Times New Roman"/>
          <w:bCs/>
          <w:sz w:val="24"/>
          <w:szCs w:val="24"/>
        </w:rPr>
        <w:t>D</w:t>
      </w:r>
      <w:r w:rsidRPr="00D907B6">
        <w:rPr>
          <w:rFonts w:ascii="Times New Roman" w:eastAsia="Calibri" w:hAnsi="Times New Roman" w:cs="Times New Roman"/>
          <w:bCs/>
          <w:sz w:val="24"/>
          <w:szCs w:val="24"/>
        </w:rPr>
        <w:t xml:space="preserve">efine the scope of the </w:t>
      </w:r>
      <w:r w:rsidRPr="00D907B6">
        <w:rPr>
          <w:rFonts w:ascii="Times New Roman" w:hAnsi="Times New Roman" w:cs="Times New Roman"/>
          <w:sz w:val="24"/>
          <w:szCs w:val="24"/>
        </w:rPr>
        <w:t xml:space="preserve">qualitative techniques that will be applied, e.g. the number of interviews conducted with the representatives of LECs/LSGs and NES Branch offices and </w:t>
      </w:r>
    </w:p>
    <w:p w:rsidR="0028210D" w:rsidRPr="00D907B6" w:rsidRDefault="0028210D" w:rsidP="0028210D">
      <w:pPr>
        <w:pStyle w:val="ListParagraph"/>
        <w:numPr>
          <w:ilvl w:val="0"/>
          <w:numId w:val="15"/>
        </w:numPr>
        <w:spacing w:after="0" w:line="240" w:lineRule="auto"/>
        <w:ind w:left="0" w:firstLine="0"/>
        <w:mirrorIndents/>
        <w:jc w:val="both"/>
        <w:rPr>
          <w:rFonts w:ascii="Times New Roman" w:hAnsi="Times New Roman" w:cs="Times New Roman"/>
          <w:sz w:val="24"/>
          <w:szCs w:val="24"/>
        </w:rPr>
      </w:pPr>
      <w:r w:rsidRPr="00D907B6">
        <w:rPr>
          <w:rFonts w:ascii="Times New Roman" w:eastAsia="Calibri" w:hAnsi="Times New Roman" w:cs="Times New Roman"/>
          <w:bCs/>
          <w:sz w:val="24"/>
          <w:szCs w:val="24"/>
        </w:rPr>
        <w:t xml:space="preserve">Define the elements of good practise examples to be detected and presented in the analysis </w:t>
      </w:r>
      <w:r w:rsidRPr="004D015A">
        <w:rPr>
          <w:rFonts w:ascii="Times New Roman" w:eastAsia="Calibri" w:hAnsi="Times New Roman" w:cs="Times New Roman"/>
          <w:bCs/>
          <w:sz w:val="24"/>
          <w:szCs w:val="24"/>
        </w:rPr>
        <w:t xml:space="preserve">report </w:t>
      </w:r>
      <w:r w:rsidRPr="004D015A">
        <w:rPr>
          <w:rFonts w:ascii="Times New Roman" w:hAnsi="Times New Roman" w:cs="Times New Roman"/>
          <w:sz w:val="24"/>
          <w:szCs w:val="24"/>
        </w:rPr>
        <w:t>for those LSGs where 180 days passed, assessment of effects of ALMPs supported within GIZ project „Support to the Ministry of Labour, Employment, Veteran and Social Affairs (</w:t>
      </w:r>
      <w:proofErr w:type="spellStart"/>
      <w:r w:rsidRPr="004D015A">
        <w:rPr>
          <w:rFonts w:ascii="Times New Roman" w:hAnsi="Times New Roman" w:cs="Times New Roman"/>
          <w:sz w:val="24"/>
          <w:szCs w:val="24"/>
        </w:rPr>
        <w:t>MoLEVSA</w:t>
      </w:r>
      <w:proofErr w:type="spellEnd"/>
      <w:r w:rsidRPr="004D015A">
        <w:rPr>
          <w:rFonts w:ascii="Times New Roman" w:hAnsi="Times New Roman" w:cs="Times New Roman"/>
          <w:sz w:val="24"/>
          <w:szCs w:val="24"/>
        </w:rPr>
        <w:t>) in piloting of innovative employment solutions”</w:t>
      </w:r>
      <w:r w:rsidRPr="004D015A">
        <w:rPr>
          <w:rFonts w:ascii="Times New Roman" w:eastAsia="Calibri" w:hAnsi="Times New Roman" w:cs="Times New Roman"/>
          <w:bCs/>
          <w:sz w:val="24"/>
          <w:szCs w:val="24"/>
        </w:rPr>
        <w:t>.</w:t>
      </w:r>
    </w:p>
    <w:p w:rsidR="0025635D" w:rsidRPr="0028210D" w:rsidRDefault="0028210D" w:rsidP="0028210D">
      <w:pPr>
        <w:pStyle w:val="ListParagraph"/>
        <w:numPr>
          <w:ilvl w:val="0"/>
          <w:numId w:val="13"/>
        </w:numPr>
        <w:spacing w:after="0" w:line="240" w:lineRule="auto"/>
        <w:ind w:left="0" w:firstLine="0"/>
        <w:mirrorIndents/>
        <w:jc w:val="both"/>
        <w:rPr>
          <w:rFonts w:ascii="Times New Roman" w:eastAsia="Cambria" w:hAnsi="Times New Roman" w:cs="Times New Roman"/>
          <w:bCs/>
          <w:sz w:val="24"/>
          <w:szCs w:val="24"/>
        </w:rPr>
      </w:pPr>
      <w:r w:rsidRPr="00D907B6">
        <w:rPr>
          <w:rFonts w:ascii="Times New Roman" w:hAnsi="Times New Roman" w:cs="Times New Roman"/>
          <w:b/>
          <w:sz w:val="24"/>
          <w:szCs w:val="24"/>
        </w:rPr>
        <w:t xml:space="preserve">Carrying out the analysis and elaboration of recommendations: </w:t>
      </w:r>
      <w:r w:rsidRPr="00D907B6">
        <w:rPr>
          <w:rFonts w:ascii="Times New Roman" w:hAnsi="Times New Roman" w:cs="Times New Roman"/>
          <w:bCs/>
          <w:sz w:val="24"/>
          <w:szCs w:val="24"/>
        </w:rPr>
        <w:t>a)</w:t>
      </w:r>
      <w:r w:rsidRPr="00D907B6">
        <w:rPr>
          <w:rFonts w:ascii="Times New Roman" w:hAnsi="Times New Roman" w:cs="Times New Roman"/>
          <w:b/>
          <w:sz w:val="24"/>
          <w:szCs w:val="24"/>
        </w:rPr>
        <w:t xml:space="preserve"> </w:t>
      </w:r>
      <w:r w:rsidRPr="00D907B6">
        <w:rPr>
          <w:rFonts w:ascii="Times New Roman" w:hAnsi="Times New Roman" w:cs="Times New Roman"/>
          <w:sz w:val="24"/>
          <w:szCs w:val="24"/>
        </w:rPr>
        <w:t xml:space="preserve">elaboration of the Analysis Report including draft recommendations for improvements; b) Analysis Report and recommendations shall be agreed with the </w:t>
      </w:r>
      <w:proofErr w:type="spellStart"/>
      <w:r w:rsidRPr="00D907B6">
        <w:rPr>
          <w:rFonts w:ascii="Times New Roman" w:hAnsi="Times New Roman" w:cs="Times New Roman"/>
          <w:sz w:val="24"/>
          <w:szCs w:val="24"/>
        </w:rPr>
        <w:t>MoLEVSA</w:t>
      </w:r>
      <w:proofErr w:type="spellEnd"/>
      <w:r w:rsidRPr="00D907B6">
        <w:rPr>
          <w:rFonts w:ascii="Times New Roman" w:hAnsi="Times New Roman" w:cs="Times New Roman"/>
          <w:sz w:val="24"/>
          <w:szCs w:val="24"/>
        </w:rPr>
        <w:t xml:space="preserve"> and NES during the workshop organised by the TA project.</w:t>
      </w:r>
    </w:p>
    <w:p w:rsidR="00C06AD1" w:rsidRPr="007A3554" w:rsidRDefault="00C06AD1" w:rsidP="00776C3E">
      <w:pPr>
        <w:pStyle w:val="ListParagraph"/>
        <w:tabs>
          <w:tab w:val="left" w:pos="0"/>
          <w:tab w:val="left" w:pos="284"/>
        </w:tabs>
        <w:spacing w:after="0" w:line="240" w:lineRule="auto"/>
        <w:ind w:left="0"/>
        <w:jc w:val="both"/>
        <w:rPr>
          <w:rFonts w:ascii="Times New Roman" w:hAnsi="Times New Roman" w:cs="Times New Roman"/>
          <w:b/>
          <w:bCs/>
        </w:rPr>
      </w:pPr>
    </w:p>
    <w:p w:rsidR="00776C3E" w:rsidRPr="007A3554" w:rsidRDefault="00776C3E" w:rsidP="00776C3E">
      <w:pPr>
        <w:pStyle w:val="ListParagraph"/>
        <w:tabs>
          <w:tab w:val="left" w:pos="0"/>
          <w:tab w:val="left" w:pos="284"/>
        </w:tabs>
        <w:spacing w:after="0" w:line="240" w:lineRule="auto"/>
        <w:ind w:left="0"/>
        <w:jc w:val="both"/>
        <w:rPr>
          <w:rFonts w:ascii="Times New Roman" w:hAnsi="Times New Roman" w:cs="Times New Roman"/>
          <w:b/>
          <w:bCs/>
        </w:rPr>
      </w:pPr>
      <w:r w:rsidRPr="007A3554">
        <w:rPr>
          <w:rFonts w:ascii="Times New Roman" w:hAnsi="Times New Roman" w:cs="Times New Roman"/>
          <w:b/>
          <w:bCs/>
        </w:rPr>
        <w:t>Expected output</w:t>
      </w:r>
      <w:r w:rsidR="006148A3" w:rsidRPr="007A3554">
        <w:rPr>
          <w:rFonts w:ascii="Times New Roman" w:hAnsi="Times New Roman" w:cs="Times New Roman"/>
          <w:b/>
          <w:bCs/>
        </w:rPr>
        <w:t>s</w:t>
      </w:r>
      <w:r w:rsidRPr="007A3554">
        <w:rPr>
          <w:rFonts w:ascii="Times New Roman" w:hAnsi="Times New Roman" w:cs="Times New Roman"/>
          <w:b/>
          <w:bCs/>
        </w:rPr>
        <w:t>/deliverable</w:t>
      </w:r>
      <w:r w:rsidR="006148A3" w:rsidRPr="007A3554">
        <w:rPr>
          <w:rFonts w:ascii="Times New Roman" w:hAnsi="Times New Roman" w:cs="Times New Roman"/>
          <w:b/>
          <w:bCs/>
        </w:rPr>
        <w:t>s</w:t>
      </w:r>
      <w:r w:rsidRPr="007A3554">
        <w:rPr>
          <w:rFonts w:ascii="Times New Roman" w:hAnsi="Times New Roman" w:cs="Times New Roman"/>
          <w:b/>
          <w:bCs/>
        </w:rPr>
        <w:t>:</w:t>
      </w:r>
    </w:p>
    <w:p w:rsidR="000A3F8C" w:rsidRPr="007A3554" w:rsidRDefault="000A3F8C" w:rsidP="007A3554">
      <w:pPr>
        <w:spacing w:after="0" w:line="240" w:lineRule="auto"/>
        <w:jc w:val="both"/>
        <w:rPr>
          <w:rFonts w:ascii="Times New Roman" w:hAnsi="Times New Roman" w:cs="Times New Roman"/>
        </w:rPr>
      </w:pPr>
      <w:r w:rsidRPr="007A3554">
        <w:rPr>
          <w:rFonts w:ascii="Times New Roman" w:hAnsi="Times New Roman" w:cs="Times New Roman"/>
        </w:rPr>
        <w:t xml:space="preserve">Under the supervision of the project Team Leader the expert is expected to </w:t>
      </w:r>
      <w:r w:rsidR="007A3554" w:rsidRPr="007A3554">
        <w:rPr>
          <w:rFonts w:ascii="Times New Roman" w:hAnsi="Times New Roman" w:cs="Times New Roman"/>
        </w:rPr>
        <w:t xml:space="preserve">provide support to </w:t>
      </w:r>
      <w:r w:rsidRPr="007A3554">
        <w:rPr>
          <w:rFonts w:ascii="Times New Roman" w:hAnsi="Times New Roman" w:cs="Times New Roman"/>
        </w:rPr>
        <w:t>produce</w:t>
      </w:r>
      <w:r w:rsidR="007A3554" w:rsidRPr="007A3554">
        <w:rPr>
          <w:rFonts w:ascii="Times New Roman" w:hAnsi="Times New Roman" w:cs="Times New Roman"/>
        </w:rPr>
        <w:t xml:space="preserve"> of</w:t>
      </w:r>
      <w:r w:rsidRPr="007A3554">
        <w:rPr>
          <w:rFonts w:ascii="Times New Roman" w:hAnsi="Times New Roman" w:cs="Times New Roman"/>
        </w:rPr>
        <w:t xml:space="preserve"> the following deliverables:</w:t>
      </w:r>
    </w:p>
    <w:p w:rsidR="0025635D" w:rsidRPr="007A3554" w:rsidRDefault="0025635D" w:rsidP="0025635D">
      <w:pPr>
        <w:autoSpaceDE w:val="0"/>
        <w:autoSpaceDN w:val="0"/>
        <w:adjustRightInd w:val="0"/>
        <w:spacing w:after="0" w:line="240" w:lineRule="auto"/>
        <w:jc w:val="both"/>
        <w:rPr>
          <w:rFonts w:ascii="Times New Roman" w:hAnsi="Times New Roman" w:cs="Times New Roman"/>
          <w:b/>
          <w:bCs/>
        </w:rPr>
      </w:pPr>
      <w:r w:rsidRPr="007A3554">
        <w:rPr>
          <w:rFonts w:ascii="Times New Roman" w:hAnsi="Times New Roman" w:cs="Times New Roman"/>
          <w:b/>
          <w:bCs/>
        </w:rPr>
        <w:t>Activity 1.2.1</w:t>
      </w:r>
    </w:p>
    <w:p w:rsidR="0025635D" w:rsidRPr="007A3554" w:rsidRDefault="0025635D" w:rsidP="0025635D">
      <w:pPr>
        <w:pStyle w:val="ListParagraph"/>
        <w:numPr>
          <w:ilvl w:val="0"/>
          <w:numId w:val="16"/>
        </w:numPr>
        <w:spacing w:after="0" w:line="240" w:lineRule="auto"/>
        <w:jc w:val="both"/>
        <w:rPr>
          <w:rFonts w:ascii="Times New Roman" w:eastAsia="Calibri" w:hAnsi="Times New Roman" w:cs="Times New Roman"/>
          <w:bCs/>
        </w:rPr>
      </w:pPr>
      <w:r w:rsidRPr="007A3554">
        <w:rPr>
          <w:rFonts w:ascii="Times New Roman" w:eastAsia="Calibri" w:hAnsi="Times New Roman" w:cs="Times New Roman"/>
          <w:bCs/>
        </w:rPr>
        <w:t xml:space="preserve">An analysis of the effects of ALMPs implemented through LEAPs with emphasis on targeting and employment outcomes </w:t>
      </w:r>
    </w:p>
    <w:p w:rsidR="0025635D" w:rsidRPr="007A3554" w:rsidRDefault="0025635D" w:rsidP="0025635D">
      <w:pPr>
        <w:pStyle w:val="ListParagraph"/>
        <w:numPr>
          <w:ilvl w:val="0"/>
          <w:numId w:val="16"/>
        </w:numPr>
        <w:spacing w:after="0" w:line="240" w:lineRule="auto"/>
        <w:jc w:val="both"/>
        <w:rPr>
          <w:rFonts w:ascii="Times New Roman" w:eastAsia="Cambria" w:hAnsi="Times New Roman" w:cs="Times New Roman"/>
        </w:rPr>
      </w:pPr>
      <w:r w:rsidRPr="007A3554">
        <w:rPr>
          <w:rFonts w:ascii="Times New Roman" w:eastAsia="Calibri" w:hAnsi="Times New Roman" w:cs="Times New Roman"/>
          <w:bCs/>
        </w:rPr>
        <w:t>Elaborated recommendations for improvement based on the analysis findings</w:t>
      </w:r>
    </w:p>
    <w:p w:rsidR="000A3F8C" w:rsidRPr="007A3554" w:rsidRDefault="000A3F8C" w:rsidP="000A3F8C">
      <w:pPr>
        <w:spacing w:after="0" w:line="240" w:lineRule="auto"/>
        <w:jc w:val="both"/>
        <w:rPr>
          <w:rFonts w:ascii="Times New Roman" w:hAnsi="Times New Roman" w:cs="Times New Roman"/>
        </w:rPr>
      </w:pPr>
      <w:r w:rsidRPr="007A3554">
        <w:rPr>
          <w:rFonts w:ascii="Times New Roman" w:hAnsi="Times New Roman" w:cs="Times New Roman"/>
        </w:rPr>
        <w:t>The timeframe set in the project work plan for the related activities must be observed in providing this support.</w:t>
      </w:r>
    </w:p>
    <w:p w:rsidR="00776C3E" w:rsidRPr="007A3554" w:rsidRDefault="00776C3E" w:rsidP="00776C3E">
      <w:pPr>
        <w:pStyle w:val="ListParagraph"/>
        <w:tabs>
          <w:tab w:val="left" w:pos="0"/>
          <w:tab w:val="left" w:pos="284"/>
        </w:tabs>
        <w:spacing w:after="0" w:line="240" w:lineRule="auto"/>
        <w:ind w:left="0"/>
        <w:jc w:val="both"/>
        <w:rPr>
          <w:rFonts w:ascii="Times New Roman" w:hAnsi="Times New Roman" w:cs="Times New Roman"/>
          <w:b/>
          <w:bCs/>
        </w:rPr>
      </w:pPr>
    </w:p>
    <w:p w:rsidR="00776C3E" w:rsidRPr="007A3554" w:rsidRDefault="00776C3E" w:rsidP="0028420B">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7A3554">
        <w:rPr>
          <w:rFonts w:ascii="Times New Roman" w:hAnsi="Times New Roman" w:cs="Times New Roman"/>
          <w:b/>
          <w:bCs/>
        </w:rPr>
        <w:t>Expert profile</w:t>
      </w:r>
    </w:p>
    <w:p w:rsidR="0028210D" w:rsidRPr="007A2302" w:rsidRDefault="0028210D" w:rsidP="0028210D">
      <w:pPr>
        <w:spacing w:after="0" w:line="240" w:lineRule="auto"/>
        <w:jc w:val="both"/>
        <w:rPr>
          <w:rFonts w:ascii="Times New Roman" w:hAnsi="Times New Roman" w:cs="Times New Roman"/>
          <w:i/>
          <w:iCs/>
        </w:rPr>
      </w:pPr>
      <w:r w:rsidRPr="007A2302">
        <w:rPr>
          <w:rFonts w:ascii="Times New Roman" w:hAnsi="Times New Roman" w:cs="Times New Roman"/>
          <w:i/>
          <w:iCs/>
        </w:rPr>
        <w:t xml:space="preserve">Qualifications and skills: </w:t>
      </w:r>
    </w:p>
    <w:p w:rsidR="0028210D" w:rsidRPr="007A2302" w:rsidRDefault="0028210D" w:rsidP="0028210D">
      <w:pPr>
        <w:pStyle w:val="ListParagraph"/>
        <w:numPr>
          <w:ilvl w:val="0"/>
          <w:numId w:val="5"/>
        </w:numPr>
        <w:spacing w:after="0" w:line="240" w:lineRule="auto"/>
        <w:jc w:val="both"/>
        <w:rPr>
          <w:rFonts w:ascii="Times New Roman" w:hAnsi="Times New Roman" w:cs="Times New Roman"/>
        </w:rPr>
      </w:pPr>
      <w:r w:rsidRPr="007A2302">
        <w:rPr>
          <w:rFonts w:ascii="Times New Roman" w:hAnsi="Times New Roman" w:cs="Times New Roman"/>
        </w:rPr>
        <w:t>University degree academic level in the field of Economy, Social sciences, or other related subjects.</w:t>
      </w:r>
    </w:p>
    <w:p w:rsidR="0028210D" w:rsidRPr="007A2302" w:rsidRDefault="0028210D" w:rsidP="0028210D">
      <w:pPr>
        <w:pStyle w:val="ListParagraph"/>
        <w:numPr>
          <w:ilvl w:val="0"/>
          <w:numId w:val="5"/>
        </w:numPr>
        <w:spacing w:after="0" w:line="240" w:lineRule="auto"/>
        <w:jc w:val="both"/>
        <w:rPr>
          <w:rFonts w:ascii="Times New Roman" w:hAnsi="Times New Roman" w:cs="Times New Roman"/>
        </w:rPr>
      </w:pPr>
      <w:r w:rsidRPr="007A2302">
        <w:rPr>
          <w:rFonts w:ascii="Times New Roman" w:hAnsi="Times New Roman" w:cs="Times New Roman"/>
        </w:rPr>
        <w:t xml:space="preserve">Good command of English written and spoken. </w:t>
      </w:r>
    </w:p>
    <w:p w:rsidR="0028210D" w:rsidRPr="007A2302" w:rsidRDefault="0028210D" w:rsidP="0028210D">
      <w:pPr>
        <w:pStyle w:val="ListParagraph"/>
        <w:numPr>
          <w:ilvl w:val="0"/>
          <w:numId w:val="5"/>
        </w:numPr>
        <w:spacing w:after="0" w:line="240" w:lineRule="auto"/>
        <w:jc w:val="both"/>
        <w:rPr>
          <w:rFonts w:ascii="Times New Roman" w:hAnsi="Times New Roman" w:cs="Times New Roman"/>
        </w:rPr>
      </w:pPr>
      <w:r w:rsidRPr="007A2302">
        <w:rPr>
          <w:rFonts w:ascii="Times New Roman" w:hAnsi="Times New Roman" w:cs="Times New Roman"/>
        </w:rPr>
        <w:t xml:space="preserve">Computer literacy (command of Microsoft Office /Word, Excel, PowerPoint, etc/and the Internet). </w:t>
      </w:r>
    </w:p>
    <w:p w:rsidR="0028210D" w:rsidRPr="007A2302" w:rsidRDefault="0028210D" w:rsidP="0028210D">
      <w:pPr>
        <w:pStyle w:val="ListParagraph"/>
        <w:numPr>
          <w:ilvl w:val="0"/>
          <w:numId w:val="5"/>
        </w:numPr>
        <w:spacing w:after="0" w:line="240" w:lineRule="auto"/>
        <w:jc w:val="both"/>
        <w:rPr>
          <w:rFonts w:ascii="Times New Roman" w:hAnsi="Times New Roman" w:cs="Times New Roman"/>
        </w:rPr>
      </w:pPr>
      <w:r w:rsidRPr="007A2302">
        <w:rPr>
          <w:rFonts w:ascii="Times New Roman" w:hAnsi="Times New Roman" w:cs="Times New Roman"/>
        </w:rPr>
        <w:t>Excellent communication and presentation skills.</w:t>
      </w:r>
    </w:p>
    <w:p w:rsidR="0028210D" w:rsidRPr="007A2302" w:rsidRDefault="0028210D" w:rsidP="0028210D">
      <w:pPr>
        <w:pStyle w:val="ListParagraph"/>
        <w:numPr>
          <w:ilvl w:val="0"/>
          <w:numId w:val="5"/>
        </w:numPr>
        <w:spacing w:after="0" w:line="240" w:lineRule="auto"/>
        <w:jc w:val="both"/>
        <w:rPr>
          <w:rFonts w:ascii="Times New Roman" w:hAnsi="Times New Roman" w:cs="Times New Roman"/>
        </w:rPr>
      </w:pPr>
      <w:r w:rsidRPr="007A2302">
        <w:rPr>
          <w:rFonts w:ascii="Times New Roman" w:hAnsi="Times New Roman" w:cs="Times New Roman"/>
        </w:rPr>
        <w:t>Analytical experience and skills.</w:t>
      </w:r>
    </w:p>
    <w:p w:rsidR="0028210D" w:rsidRPr="007A2302" w:rsidRDefault="0028210D" w:rsidP="0028210D">
      <w:pPr>
        <w:pStyle w:val="ListParagraph"/>
        <w:numPr>
          <w:ilvl w:val="0"/>
          <w:numId w:val="5"/>
        </w:numPr>
        <w:spacing w:after="0" w:line="240" w:lineRule="auto"/>
        <w:jc w:val="both"/>
        <w:rPr>
          <w:rFonts w:ascii="Times New Roman" w:hAnsi="Times New Roman" w:cs="Times New Roman"/>
        </w:rPr>
      </w:pPr>
      <w:r w:rsidRPr="007A2302">
        <w:rPr>
          <w:rFonts w:ascii="Times New Roman" w:hAnsi="Times New Roman" w:cs="Times New Roman"/>
        </w:rPr>
        <w:t>Excellent reporting skills.</w:t>
      </w:r>
    </w:p>
    <w:p w:rsidR="0028210D" w:rsidRPr="007A2302" w:rsidRDefault="0028210D" w:rsidP="0028210D">
      <w:pPr>
        <w:pStyle w:val="ListParagraph"/>
        <w:numPr>
          <w:ilvl w:val="0"/>
          <w:numId w:val="5"/>
        </w:numPr>
        <w:spacing w:after="0" w:line="240" w:lineRule="auto"/>
        <w:jc w:val="both"/>
        <w:rPr>
          <w:rFonts w:ascii="Times New Roman" w:hAnsi="Times New Roman" w:cs="Times New Roman"/>
        </w:rPr>
      </w:pPr>
      <w:r w:rsidRPr="007A2302">
        <w:rPr>
          <w:rFonts w:ascii="Times New Roman" w:hAnsi="Times New Roman" w:cs="Times New Roman"/>
        </w:rPr>
        <w:t>Ability to work in a team.</w:t>
      </w:r>
    </w:p>
    <w:p w:rsidR="0028210D" w:rsidRPr="007A2302" w:rsidRDefault="0028210D" w:rsidP="0028210D">
      <w:pPr>
        <w:spacing w:after="0" w:line="240" w:lineRule="auto"/>
        <w:jc w:val="both"/>
        <w:rPr>
          <w:rFonts w:ascii="Times New Roman" w:hAnsi="Times New Roman" w:cs="Times New Roman"/>
          <w:i/>
          <w:iCs/>
        </w:rPr>
      </w:pPr>
      <w:r w:rsidRPr="007A2302">
        <w:rPr>
          <w:rFonts w:ascii="Times New Roman" w:hAnsi="Times New Roman" w:cs="Times New Roman"/>
          <w:i/>
          <w:iCs/>
        </w:rPr>
        <w:t>General professional experience</w:t>
      </w:r>
    </w:p>
    <w:p w:rsidR="0028210D" w:rsidRPr="007A2302" w:rsidRDefault="0028210D" w:rsidP="0028210D">
      <w:pPr>
        <w:pStyle w:val="ListParagraph"/>
        <w:numPr>
          <w:ilvl w:val="0"/>
          <w:numId w:val="5"/>
        </w:numPr>
        <w:spacing w:after="0" w:line="240" w:lineRule="auto"/>
        <w:jc w:val="both"/>
        <w:rPr>
          <w:rFonts w:ascii="Times New Roman" w:hAnsi="Times New Roman" w:cs="Times New Roman"/>
          <w:i/>
          <w:iCs/>
        </w:rPr>
      </w:pPr>
      <w:r w:rsidRPr="007A2302">
        <w:rPr>
          <w:rFonts w:ascii="Times New Roman" w:hAnsi="Times New Roman" w:cs="Times New Roman"/>
        </w:rPr>
        <w:t>Minimum 5 years of general postgraduate professional experience in the field of employment</w:t>
      </w:r>
      <w:r>
        <w:rPr>
          <w:rFonts w:ascii="Times New Roman" w:hAnsi="Times New Roman" w:cs="Times New Roman"/>
        </w:rPr>
        <w:t xml:space="preserve"> and</w:t>
      </w:r>
      <w:r w:rsidRPr="007A2302">
        <w:rPr>
          <w:rFonts w:ascii="Times New Roman" w:hAnsi="Times New Roman" w:cs="Times New Roman"/>
        </w:rPr>
        <w:t>/</w:t>
      </w:r>
      <w:r>
        <w:rPr>
          <w:rFonts w:ascii="Times New Roman" w:hAnsi="Times New Roman" w:cs="Times New Roman"/>
        </w:rPr>
        <w:t>or social policy</w:t>
      </w:r>
      <w:r w:rsidRPr="007A2302">
        <w:rPr>
          <w:rFonts w:ascii="Times New Roman" w:hAnsi="Times New Roman" w:cs="Times New Roman"/>
        </w:rPr>
        <w:t xml:space="preserve">. </w:t>
      </w:r>
    </w:p>
    <w:p w:rsidR="0028210D" w:rsidRPr="007A2302" w:rsidRDefault="0028210D" w:rsidP="0028210D">
      <w:pPr>
        <w:spacing w:after="0" w:line="240" w:lineRule="auto"/>
        <w:jc w:val="both"/>
        <w:rPr>
          <w:rFonts w:ascii="Times New Roman" w:hAnsi="Times New Roman" w:cs="Times New Roman"/>
          <w:i/>
          <w:iCs/>
        </w:rPr>
      </w:pPr>
      <w:r w:rsidRPr="007A2302">
        <w:rPr>
          <w:rFonts w:ascii="Times New Roman" w:hAnsi="Times New Roman" w:cs="Times New Roman"/>
          <w:i/>
          <w:iCs/>
        </w:rPr>
        <w:t>Specific professional experience</w:t>
      </w:r>
    </w:p>
    <w:p w:rsidR="0028210D" w:rsidRPr="007A2302" w:rsidRDefault="0028210D" w:rsidP="0028210D">
      <w:pPr>
        <w:pStyle w:val="ListParagraph"/>
        <w:numPr>
          <w:ilvl w:val="0"/>
          <w:numId w:val="5"/>
        </w:numPr>
        <w:spacing w:after="0" w:line="240" w:lineRule="auto"/>
        <w:jc w:val="both"/>
        <w:rPr>
          <w:rFonts w:ascii="Times New Roman" w:hAnsi="Times New Roman" w:cs="Times New Roman"/>
        </w:rPr>
      </w:pPr>
      <w:r w:rsidRPr="007A2302">
        <w:rPr>
          <w:rFonts w:ascii="Times New Roman" w:hAnsi="Times New Roman" w:cs="Times New Roman"/>
        </w:rPr>
        <w:lastRenderedPageBreak/>
        <w:t xml:space="preserve">At least 3 years of postgraduate professional in the field of ALMPs/assessment </w:t>
      </w:r>
    </w:p>
    <w:p w:rsidR="0028210D" w:rsidRPr="007A2302" w:rsidRDefault="0028210D" w:rsidP="0028210D">
      <w:pPr>
        <w:pStyle w:val="ListParagraph"/>
        <w:numPr>
          <w:ilvl w:val="0"/>
          <w:numId w:val="5"/>
        </w:numPr>
        <w:spacing w:after="0" w:line="240" w:lineRule="auto"/>
        <w:jc w:val="both"/>
        <w:rPr>
          <w:rFonts w:ascii="Times New Roman" w:hAnsi="Times New Roman" w:cs="Times New Roman"/>
        </w:rPr>
      </w:pPr>
      <w:r w:rsidRPr="007A2302">
        <w:rPr>
          <w:rFonts w:ascii="Times New Roman" w:hAnsi="Times New Roman" w:cs="Times New Roman"/>
        </w:rPr>
        <w:t>Previous experience in similar assignment with other public body/</w:t>
      </w:r>
      <w:proofErr w:type="spellStart"/>
      <w:r w:rsidRPr="007A2302">
        <w:rPr>
          <w:rFonts w:ascii="Times New Roman" w:hAnsi="Times New Roman" w:cs="Times New Roman"/>
        </w:rPr>
        <w:t>ies</w:t>
      </w:r>
      <w:proofErr w:type="spellEnd"/>
      <w:r w:rsidRPr="007A2302">
        <w:rPr>
          <w:rFonts w:ascii="Times New Roman" w:hAnsi="Times New Roman" w:cs="Times New Roman"/>
        </w:rPr>
        <w:t xml:space="preserve"> at national or international level will be considered as an asset.</w:t>
      </w:r>
    </w:p>
    <w:p w:rsidR="007A3554" w:rsidRPr="007A3554" w:rsidRDefault="007A3554" w:rsidP="007A3554">
      <w:pPr>
        <w:spacing w:after="0" w:line="240" w:lineRule="auto"/>
        <w:jc w:val="both"/>
        <w:rPr>
          <w:rFonts w:ascii="Times New Roman" w:hAnsi="Times New Roman" w:cs="Times New Roman"/>
        </w:rPr>
      </w:pPr>
    </w:p>
    <w:p w:rsidR="00776C3E" w:rsidRPr="007A3554" w:rsidRDefault="00776C3E" w:rsidP="00776C3E">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7A3554">
        <w:rPr>
          <w:rFonts w:ascii="Times New Roman" w:hAnsi="Times New Roman" w:cs="Times New Roman"/>
          <w:b/>
          <w:bCs/>
        </w:rPr>
        <w:t>Location and timing</w:t>
      </w:r>
    </w:p>
    <w:p w:rsidR="0025635D" w:rsidRDefault="00720560" w:rsidP="00720560">
      <w:pPr>
        <w:spacing w:after="0" w:line="240" w:lineRule="auto"/>
        <w:jc w:val="both"/>
        <w:rPr>
          <w:rFonts w:ascii="Times New Roman" w:hAnsi="Times New Roman" w:cs="Times New Roman"/>
        </w:rPr>
      </w:pPr>
      <w:r w:rsidRPr="007A3554">
        <w:rPr>
          <w:rFonts w:ascii="Times New Roman" w:hAnsi="Times New Roman" w:cs="Times New Roman"/>
        </w:rPr>
        <w:t xml:space="preserve">The assignment shall be implemented in Belgrade, </w:t>
      </w:r>
      <w:r w:rsidR="0025635D" w:rsidRPr="007A3554">
        <w:rPr>
          <w:rFonts w:ascii="Times New Roman" w:hAnsi="Times New Roman" w:cs="Times New Roman"/>
        </w:rPr>
        <w:t>Republic of Serbia</w:t>
      </w:r>
      <w:r w:rsidR="001434A2" w:rsidRPr="007A3554">
        <w:rPr>
          <w:rFonts w:ascii="Times New Roman" w:hAnsi="Times New Roman" w:cs="Times New Roman"/>
        </w:rPr>
        <w:t>:</w:t>
      </w:r>
      <w:r w:rsidRPr="007A3554">
        <w:rPr>
          <w:rFonts w:ascii="Times New Roman" w:hAnsi="Times New Roman" w:cs="Times New Roman"/>
        </w:rPr>
        <w:t xml:space="preserve"> </w:t>
      </w:r>
    </w:p>
    <w:p w:rsidR="007A3554" w:rsidRPr="007A3554" w:rsidRDefault="007A3554" w:rsidP="00720560">
      <w:pPr>
        <w:spacing w:after="0" w:line="240" w:lineRule="auto"/>
        <w:jc w:val="both"/>
        <w:rPr>
          <w:rFonts w:ascii="Times New Roman" w:hAnsi="Times New Roman" w:cs="Times New Roma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2776"/>
        <w:gridCol w:w="1948"/>
        <w:gridCol w:w="1954"/>
        <w:gridCol w:w="1643"/>
      </w:tblGrid>
      <w:tr w:rsidR="0025635D" w:rsidRPr="007A3554" w:rsidTr="005858BA">
        <w:tc>
          <w:tcPr>
            <w:tcW w:w="655" w:type="pct"/>
          </w:tcPr>
          <w:p w:rsidR="0025635D" w:rsidRPr="007A3554" w:rsidRDefault="0025635D" w:rsidP="00745645">
            <w:pPr>
              <w:rPr>
                <w:rFonts w:ascii="Times New Roman" w:eastAsia="Times New Roman" w:hAnsi="Times New Roman" w:cs="Times New Roman"/>
                <w:b/>
                <w:bCs/>
                <w:lang w:eastAsia="cs-CZ"/>
              </w:rPr>
            </w:pPr>
            <w:r w:rsidRPr="007A3554">
              <w:rPr>
                <w:rFonts w:ascii="Times New Roman" w:eastAsia="Times New Roman" w:hAnsi="Times New Roman" w:cs="Times New Roman"/>
                <w:b/>
                <w:bCs/>
                <w:lang w:eastAsia="cs-CZ"/>
              </w:rPr>
              <w:t>Position</w:t>
            </w:r>
          </w:p>
        </w:tc>
        <w:tc>
          <w:tcPr>
            <w:tcW w:w="1449" w:type="pct"/>
          </w:tcPr>
          <w:p w:rsidR="0025635D" w:rsidRPr="007A3554" w:rsidRDefault="0025635D" w:rsidP="00745645">
            <w:pPr>
              <w:rPr>
                <w:rFonts w:ascii="Times New Roman" w:eastAsia="Times New Roman" w:hAnsi="Times New Roman" w:cs="Times New Roman"/>
                <w:b/>
                <w:bCs/>
                <w:lang w:eastAsia="cs-CZ"/>
              </w:rPr>
            </w:pPr>
            <w:r w:rsidRPr="007A3554">
              <w:rPr>
                <w:rFonts w:ascii="Times New Roman" w:eastAsia="Times New Roman" w:hAnsi="Times New Roman" w:cs="Times New Roman"/>
                <w:b/>
                <w:bCs/>
                <w:lang w:eastAsia="ar-SA"/>
              </w:rPr>
              <w:t>Period of engagement</w:t>
            </w:r>
          </w:p>
        </w:tc>
        <w:tc>
          <w:tcPr>
            <w:tcW w:w="1017" w:type="pct"/>
          </w:tcPr>
          <w:p w:rsidR="0025635D" w:rsidRPr="007A3554" w:rsidRDefault="0025635D" w:rsidP="00745645">
            <w:pPr>
              <w:rPr>
                <w:rFonts w:ascii="Times New Roman" w:eastAsia="Times New Roman" w:hAnsi="Times New Roman" w:cs="Times New Roman"/>
                <w:b/>
                <w:bCs/>
                <w:lang w:eastAsia="cs-CZ"/>
              </w:rPr>
            </w:pPr>
            <w:r w:rsidRPr="007A3554">
              <w:rPr>
                <w:rFonts w:ascii="Times New Roman" w:eastAsia="Times New Roman" w:hAnsi="Times New Roman" w:cs="Times New Roman"/>
                <w:b/>
                <w:bCs/>
                <w:lang w:eastAsia="cs-CZ"/>
              </w:rPr>
              <w:t>No. of WDS</w:t>
            </w:r>
          </w:p>
        </w:tc>
        <w:tc>
          <w:tcPr>
            <w:tcW w:w="1020" w:type="pct"/>
          </w:tcPr>
          <w:p w:rsidR="0025635D" w:rsidRPr="007A3554" w:rsidRDefault="0025635D" w:rsidP="00745645">
            <w:pPr>
              <w:rPr>
                <w:rFonts w:ascii="Times New Roman" w:eastAsia="Times New Roman" w:hAnsi="Times New Roman" w:cs="Times New Roman"/>
                <w:b/>
                <w:bCs/>
                <w:lang w:eastAsia="cs-CZ"/>
              </w:rPr>
            </w:pPr>
            <w:r w:rsidRPr="007A3554">
              <w:rPr>
                <w:rFonts w:ascii="Times New Roman" w:eastAsia="Times New Roman" w:hAnsi="Times New Roman" w:cs="Times New Roman"/>
                <w:b/>
                <w:bCs/>
                <w:lang w:eastAsia="cs-CZ"/>
              </w:rPr>
              <w:t>Activity</w:t>
            </w:r>
            <w:r w:rsidR="00C06AD1" w:rsidRPr="007A3554">
              <w:rPr>
                <w:rFonts w:ascii="Times New Roman" w:eastAsia="Times New Roman" w:hAnsi="Times New Roman" w:cs="Times New Roman"/>
                <w:b/>
                <w:bCs/>
                <w:lang w:eastAsia="cs-CZ"/>
              </w:rPr>
              <w:t xml:space="preserve"> number</w:t>
            </w:r>
          </w:p>
        </w:tc>
        <w:tc>
          <w:tcPr>
            <w:tcW w:w="858" w:type="pct"/>
          </w:tcPr>
          <w:p w:rsidR="0025635D" w:rsidRPr="007A3554" w:rsidRDefault="0025635D" w:rsidP="00745645">
            <w:pPr>
              <w:rPr>
                <w:rFonts w:ascii="Times New Roman" w:eastAsia="Times New Roman" w:hAnsi="Times New Roman" w:cs="Times New Roman"/>
                <w:b/>
                <w:bCs/>
                <w:lang w:eastAsia="cs-CZ"/>
              </w:rPr>
            </w:pPr>
            <w:r w:rsidRPr="007A3554">
              <w:rPr>
                <w:rFonts w:ascii="Times New Roman" w:eastAsia="Times New Roman" w:hAnsi="Times New Roman" w:cs="Times New Roman"/>
                <w:b/>
                <w:bCs/>
                <w:lang w:eastAsia="ar-SA"/>
              </w:rPr>
              <w:t>% of time to be spent in Republic of Serbia</w:t>
            </w:r>
          </w:p>
        </w:tc>
      </w:tr>
      <w:tr w:rsidR="0025635D" w:rsidRPr="007A3554" w:rsidTr="005858BA">
        <w:tc>
          <w:tcPr>
            <w:tcW w:w="655" w:type="pct"/>
          </w:tcPr>
          <w:p w:rsidR="0025635D" w:rsidRPr="007A3554" w:rsidRDefault="007A3554" w:rsidP="00745645">
            <w:pPr>
              <w:rPr>
                <w:rFonts w:ascii="Times New Roman" w:eastAsia="Times New Roman" w:hAnsi="Times New Roman" w:cs="Times New Roman"/>
                <w:b/>
                <w:bCs/>
                <w:lang w:eastAsia="cs-CZ"/>
              </w:rPr>
            </w:pPr>
            <w:r w:rsidRPr="007A3554">
              <w:rPr>
                <w:rFonts w:ascii="Times New Roman" w:eastAsia="Times New Roman" w:hAnsi="Times New Roman" w:cs="Times New Roman"/>
                <w:b/>
                <w:bCs/>
                <w:lang w:eastAsia="cs-CZ"/>
              </w:rPr>
              <w:t>J</w:t>
            </w:r>
            <w:r w:rsidR="0025635D" w:rsidRPr="007A3554">
              <w:rPr>
                <w:rFonts w:ascii="Times New Roman" w:eastAsia="Times New Roman" w:hAnsi="Times New Roman" w:cs="Times New Roman"/>
                <w:b/>
                <w:bCs/>
                <w:lang w:eastAsia="cs-CZ"/>
              </w:rPr>
              <w:t>NKE</w:t>
            </w:r>
          </w:p>
        </w:tc>
        <w:tc>
          <w:tcPr>
            <w:tcW w:w="1449" w:type="pct"/>
          </w:tcPr>
          <w:p w:rsidR="0025635D" w:rsidRPr="007A3554" w:rsidRDefault="0025635D" w:rsidP="00745645">
            <w:pPr>
              <w:rPr>
                <w:rFonts w:ascii="Times New Roman" w:eastAsia="Times New Roman" w:hAnsi="Times New Roman" w:cs="Times New Roman"/>
                <w:b/>
                <w:bCs/>
                <w:lang w:eastAsia="cs-CZ"/>
              </w:rPr>
            </w:pPr>
            <w:r w:rsidRPr="007A3554">
              <w:rPr>
                <w:rFonts w:ascii="Times New Roman" w:eastAsia="Times New Roman" w:hAnsi="Times New Roman" w:cs="Times New Roman"/>
                <w:b/>
                <w:bCs/>
                <w:lang w:eastAsia="cs-CZ"/>
              </w:rPr>
              <w:t>April 2024 – August 2024</w:t>
            </w:r>
          </w:p>
        </w:tc>
        <w:tc>
          <w:tcPr>
            <w:tcW w:w="1017" w:type="pct"/>
          </w:tcPr>
          <w:p w:rsidR="0025635D" w:rsidRPr="007A3554" w:rsidRDefault="007A3554" w:rsidP="00745645">
            <w:pPr>
              <w:rPr>
                <w:rFonts w:ascii="Times New Roman" w:eastAsia="Times New Roman" w:hAnsi="Times New Roman" w:cs="Times New Roman"/>
                <w:b/>
                <w:bCs/>
                <w:lang w:eastAsia="cs-CZ"/>
              </w:rPr>
            </w:pPr>
            <w:r w:rsidRPr="007A3554">
              <w:rPr>
                <w:rFonts w:ascii="Times New Roman" w:eastAsia="Times New Roman" w:hAnsi="Times New Roman" w:cs="Times New Roman"/>
                <w:b/>
                <w:bCs/>
                <w:lang w:eastAsia="cs-CZ"/>
              </w:rPr>
              <w:t>Up to 35</w:t>
            </w:r>
            <w:r w:rsidR="0025635D" w:rsidRPr="007A3554">
              <w:rPr>
                <w:rFonts w:ascii="Times New Roman" w:eastAsia="Times New Roman" w:hAnsi="Times New Roman" w:cs="Times New Roman"/>
                <w:b/>
                <w:bCs/>
                <w:lang w:eastAsia="cs-CZ"/>
              </w:rPr>
              <w:t xml:space="preserve"> working days</w:t>
            </w:r>
          </w:p>
        </w:tc>
        <w:tc>
          <w:tcPr>
            <w:tcW w:w="1020" w:type="pct"/>
          </w:tcPr>
          <w:p w:rsidR="0025635D" w:rsidRPr="007A3554" w:rsidRDefault="0025635D" w:rsidP="00745645">
            <w:pPr>
              <w:rPr>
                <w:rFonts w:ascii="Times New Roman" w:eastAsia="Times New Roman" w:hAnsi="Times New Roman" w:cs="Times New Roman"/>
                <w:b/>
                <w:bCs/>
                <w:lang w:eastAsia="cs-CZ"/>
              </w:rPr>
            </w:pPr>
            <w:r w:rsidRPr="007A3554">
              <w:rPr>
                <w:rFonts w:ascii="Times New Roman" w:eastAsia="Times New Roman" w:hAnsi="Times New Roman" w:cs="Times New Roman"/>
                <w:b/>
                <w:bCs/>
                <w:lang w:eastAsia="cs-CZ"/>
              </w:rPr>
              <w:t>1.2.1</w:t>
            </w:r>
          </w:p>
        </w:tc>
        <w:tc>
          <w:tcPr>
            <w:tcW w:w="858" w:type="pct"/>
            <w:vAlign w:val="center"/>
          </w:tcPr>
          <w:p w:rsidR="0025635D" w:rsidRPr="007A3554" w:rsidRDefault="0025635D" w:rsidP="0028210D">
            <w:pPr>
              <w:rPr>
                <w:rFonts w:ascii="Times New Roman" w:eastAsia="Times New Roman" w:hAnsi="Times New Roman" w:cs="Times New Roman"/>
                <w:b/>
                <w:bCs/>
                <w:lang w:eastAsia="cs-CZ"/>
              </w:rPr>
            </w:pPr>
            <w:r w:rsidRPr="007A3554">
              <w:rPr>
                <w:rFonts w:ascii="Times New Roman" w:eastAsia="Times New Roman" w:hAnsi="Times New Roman" w:cs="Times New Roman"/>
                <w:b/>
                <w:bCs/>
                <w:lang w:eastAsia="ar-SA"/>
              </w:rPr>
              <w:t>100%</w:t>
            </w:r>
          </w:p>
        </w:tc>
      </w:tr>
    </w:tbl>
    <w:p w:rsidR="006148A3" w:rsidRPr="007A3554" w:rsidRDefault="006148A3" w:rsidP="006148A3">
      <w:pPr>
        <w:spacing w:after="0" w:line="240" w:lineRule="auto"/>
        <w:jc w:val="both"/>
        <w:rPr>
          <w:rFonts w:ascii="Times New Roman" w:hAnsi="Times New Roman" w:cs="Times New Roman"/>
        </w:rPr>
      </w:pPr>
      <w:r w:rsidRPr="007A3554">
        <w:rPr>
          <w:rFonts w:ascii="Times New Roman" w:hAnsi="Times New Roman" w:cs="Times New Roman"/>
        </w:rPr>
        <w:t>In case of activity requiring travel and/or stay outside Belgrade, costs of travel, accommodations and meals will be covered by the project.</w:t>
      </w:r>
    </w:p>
    <w:p w:rsidR="006148A3" w:rsidRPr="007A3554" w:rsidRDefault="006148A3" w:rsidP="006148A3">
      <w:pPr>
        <w:spacing w:after="0" w:line="240" w:lineRule="auto"/>
        <w:jc w:val="both"/>
        <w:rPr>
          <w:rFonts w:ascii="Times New Roman" w:hAnsi="Times New Roman" w:cs="Times New Roman"/>
        </w:rPr>
      </w:pPr>
    </w:p>
    <w:p w:rsidR="00776C3E" w:rsidRPr="007A3554" w:rsidRDefault="00776C3E" w:rsidP="00776C3E">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7A3554">
        <w:rPr>
          <w:rFonts w:ascii="Times New Roman" w:hAnsi="Times New Roman" w:cs="Times New Roman"/>
          <w:b/>
          <w:bCs/>
        </w:rPr>
        <w:t>Reporting</w:t>
      </w:r>
    </w:p>
    <w:p w:rsidR="00776C3E" w:rsidRPr="007A3554" w:rsidRDefault="00776C3E" w:rsidP="00776C3E">
      <w:pPr>
        <w:spacing w:after="0" w:line="240" w:lineRule="auto"/>
        <w:jc w:val="both"/>
        <w:rPr>
          <w:rFonts w:ascii="Times New Roman" w:hAnsi="Times New Roman" w:cs="Times New Roman"/>
        </w:rPr>
      </w:pPr>
      <w:r w:rsidRPr="007A3554">
        <w:rPr>
          <w:rFonts w:ascii="Times New Roman" w:hAnsi="Times New Roman" w:cs="Times New Roman"/>
        </w:rPr>
        <w:t>The expert will deliver monthly reports in the English language on last workday of the month she/he worked, with attached all written deliverables and submitted to the Team Leader. The report will be attached to the expert’s draft timesheet.</w:t>
      </w:r>
    </w:p>
    <w:p w:rsidR="00776C3E" w:rsidRPr="007A3554" w:rsidRDefault="00776C3E" w:rsidP="00776C3E">
      <w:pPr>
        <w:pStyle w:val="ListParagraph"/>
        <w:tabs>
          <w:tab w:val="left" w:pos="0"/>
          <w:tab w:val="left" w:pos="284"/>
        </w:tabs>
        <w:spacing w:after="0" w:line="240" w:lineRule="auto"/>
        <w:ind w:left="0"/>
        <w:jc w:val="both"/>
        <w:rPr>
          <w:rFonts w:ascii="Times New Roman" w:hAnsi="Times New Roman" w:cs="Times New Roman"/>
          <w:b/>
          <w:bCs/>
        </w:rPr>
      </w:pPr>
    </w:p>
    <w:p w:rsidR="00776C3E" w:rsidRPr="007A3554" w:rsidRDefault="00776C3E" w:rsidP="00776C3E">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7A3554">
        <w:rPr>
          <w:rFonts w:ascii="Times New Roman" w:hAnsi="Times New Roman" w:cs="Times New Roman"/>
          <w:b/>
          <w:bCs/>
        </w:rPr>
        <w:t>Application</w:t>
      </w:r>
    </w:p>
    <w:p w:rsidR="007A3554" w:rsidRPr="007A3554" w:rsidRDefault="007A3554" w:rsidP="00C06AD1">
      <w:pPr>
        <w:spacing w:after="0" w:line="240" w:lineRule="auto"/>
        <w:jc w:val="both"/>
        <w:rPr>
          <w:rFonts w:ascii="Times New Roman" w:hAnsi="Times New Roman" w:cs="Times New Roman"/>
        </w:rPr>
      </w:pPr>
    </w:p>
    <w:p w:rsidR="007A3554" w:rsidRPr="007A3554" w:rsidRDefault="007A3554" w:rsidP="0028210D">
      <w:pPr>
        <w:spacing w:after="0" w:line="240" w:lineRule="auto"/>
        <w:contextualSpacing/>
        <w:mirrorIndents/>
        <w:jc w:val="both"/>
        <w:rPr>
          <w:rFonts w:ascii="Times New Roman" w:hAnsi="Times New Roman" w:cs="Times New Roman"/>
          <w:b/>
          <w:bCs/>
        </w:rPr>
      </w:pPr>
      <w:r w:rsidRPr="007A3554">
        <w:rPr>
          <w:rFonts w:ascii="Times New Roman" w:hAnsi="Times New Roman" w:cs="Times New Roman"/>
        </w:rPr>
        <w:t>Application letter and EU format CV, both in English, must be submitted by e-mail to</w:t>
      </w:r>
      <w:r w:rsidR="00795504">
        <w:rPr>
          <w:rFonts w:ascii="Times New Roman" w:hAnsi="Times New Roman" w:cs="Times New Roman"/>
        </w:rPr>
        <w:t xml:space="preserve"> </w:t>
      </w:r>
      <w:hyperlink r:id="rId8" w:history="1">
        <w:r w:rsidR="00795504" w:rsidRPr="00FF31BB">
          <w:rPr>
            <w:rStyle w:val="Hyperlink"/>
            <w:rFonts w:ascii="Times New Roman" w:hAnsi="Times New Roman" w:cs="Times New Roman"/>
          </w:rPr>
          <w:t>projekti.medjunarodna@minrzs.gov.rs</w:t>
        </w:r>
      </w:hyperlink>
      <w:r w:rsidR="00795504">
        <w:rPr>
          <w:rFonts w:ascii="Times New Roman" w:hAnsi="Times New Roman" w:cs="Times New Roman"/>
        </w:rPr>
        <w:t xml:space="preserve"> ,</w:t>
      </w:r>
      <w:r w:rsidRPr="007A3554">
        <w:rPr>
          <w:rFonts w:ascii="Times New Roman" w:hAnsi="Times New Roman" w:cs="Times New Roman"/>
        </w:rPr>
        <w:t xml:space="preserve"> </w:t>
      </w:r>
      <w:hyperlink r:id="rId9" w:history="1">
        <w:r w:rsidRPr="007A3554">
          <w:rPr>
            <w:rStyle w:val="Hyperlink"/>
            <w:rFonts w:ascii="Times New Roman" w:hAnsi="Times New Roman" w:cs="Times New Roman"/>
          </w:rPr>
          <w:t>evukcevic@archidata.it</w:t>
        </w:r>
      </w:hyperlink>
      <w:r w:rsidRPr="007A3554">
        <w:rPr>
          <w:rFonts w:ascii="Times New Roman" w:hAnsi="Times New Roman" w:cs="Times New Roman"/>
        </w:rPr>
        <w:t xml:space="preserve"> and </w:t>
      </w:r>
      <w:hyperlink r:id="rId10" w:history="1">
        <w:r w:rsidRPr="007A3554">
          <w:rPr>
            <w:rStyle w:val="Hyperlink"/>
            <w:rFonts w:ascii="Times New Roman" w:hAnsi="Times New Roman" w:cs="Times New Roman"/>
          </w:rPr>
          <w:t>Lpavlovova@yahoo.com</w:t>
        </w:r>
      </w:hyperlink>
      <w:r w:rsidRPr="007A3554">
        <w:rPr>
          <w:rFonts w:ascii="Times New Roman" w:hAnsi="Times New Roman" w:cs="Times New Roman"/>
        </w:rPr>
        <w:t xml:space="preserve"> no </w:t>
      </w:r>
      <w:r w:rsidRPr="007A3554">
        <w:rPr>
          <w:rFonts w:ascii="Times New Roman" w:hAnsi="Times New Roman" w:cs="Times New Roman"/>
          <w:b/>
          <w:bCs/>
          <w:u w:val="single"/>
        </w:rPr>
        <w:t xml:space="preserve">later than </w:t>
      </w:r>
      <w:r w:rsidR="00836FC5">
        <w:rPr>
          <w:rFonts w:ascii="Times New Roman" w:hAnsi="Times New Roman" w:cs="Times New Roman"/>
          <w:b/>
          <w:bCs/>
          <w:u w:val="single"/>
        </w:rPr>
        <w:t>22</w:t>
      </w:r>
      <w:bookmarkStart w:id="2" w:name="_GoBack"/>
      <w:bookmarkEnd w:id="2"/>
      <w:r w:rsidRPr="007A3554">
        <w:rPr>
          <w:rFonts w:ascii="Times New Roman" w:hAnsi="Times New Roman" w:cs="Times New Roman"/>
          <w:b/>
          <w:bCs/>
          <w:u w:val="single"/>
        </w:rPr>
        <w:t>.3.2024</w:t>
      </w:r>
      <w:r w:rsidR="00795504">
        <w:rPr>
          <w:rFonts w:ascii="Times New Roman" w:hAnsi="Times New Roman" w:cs="Times New Roman"/>
          <w:b/>
          <w:bCs/>
          <w:u w:val="single"/>
        </w:rPr>
        <w:t>.</w:t>
      </w:r>
      <w:r w:rsidRPr="007A3554">
        <w:rPr>
          <w:rFonts w:ascii="Times New Roman" w:hAnsi="Times New Roman" w:cs="Times New Roman"/>
        </w:rPr>
        <w:t xml:space="preserve"> titled: </w:t>
      </w:r>
      <w:r w:rsidRPr="007A3554">
        <w:rPr>
          <w:rFonts w:ascii="Times New Roman" w:hAnsi="Times New Roman" w:cs="Times New Roman"/>
          <w:b/>
          <w:bCs/>
        </w:rPr>
        <w:t>“Application for conducting an analysis of the effects of ALMPs implemented through LEAPs with emphasis on targeting and employment outcomes with recommendations for improvement”</w:t>
      </w:r>
      <w:r w:rsidRPr="007A3554">
        <w:rPr>
          <w:rFonts w:ascii="Times New Roman" w:hAnsi="Times New Roman" w:cs="Times New Roman"/>
          <w:b/>
        </w:rPr>
        <w:t xml:space="preserve">. </w:t>
      </w:r>
    </w:p>
    <w:p w:rsidR="007A3554" w:rsidRDefault="007A3554" w:rsidP="00776C3E">
      <w:pPr>
        <w:spacing w:after="0" w:line="240" w:lineRule="auto"/>
        <w:jc w:val="both"/>
        <w:rPr>
          <w:rFonts w:ascii="Times New Roman" w:hAnsi="Times New Roman" w:cs="Times New Roman"/>
        </w:rPr>
      </w:pPr>
    </w:p>
    <w:p w:rsidR="00776C3E" w:rsidRPr="007A3554" w:rsidRDefault="00776C3E" w:rsidP="00776C3E">
      <w:pPr>
        <w:spacing w:after="0" w:line="240" w:lineRule="auto"/>
        <w:jc w:val="both"/>
        <w:rPr>
          <w:rFonts w:ascii="Times New Roman" w:hAnsi="Times New Roman" w:cs="Times New Roman"/>
        </w:rPr>
      </w:pPr>
      <w:r w:rsidRPr="007A3554">
        <w:rPr>
          <w:rFonts w:ascii="Times New Roman" w:hAnsi="Times New Roman" w:cs="Times New Roman"/>
        </w:rPr>
        <w:t xml:space="preserve">References must be available on request. </w:t>
      </w:r>
    </w:p>
    <w:p w:rsidR="00776C3E" w:rsidRPr="007A3554" w:rsidRDefault="00776C3E" w:rsidP="00776C3E">
      <w:pPr>
        <w:spacing w:after="0" w:line="240" w:lineRule="auto"/>
        <w:jc w:val="both"/>
        <w:rPr>
          <w:rFonts w:ascii="Times New Roman" w:hAnsi="Times New Roman" w:cs="Times New Roman"/>
        </w:rPr>
      </w:pPr>
      <w:r w:rsidRPr="007A3554">
        <w:rPr>
          <w:rFonts w:ascii="Times New Roman" w:hAnsi="Times New Roman" w:cs="Times New Roman"/>
        </w:rPr>
        <w:t xml:space="preserve">Only short-listed candidates will be contacted.  </w:t>
      </w:r>
    </w:p>
    <w:p w:rsidR="00776C3E" w:rsidRPr="007A3554" w:rsidRDefault="00776C3E" w:rsidP="00776C3E">
      <w:pPr>
        <w:spacing w:after="0" w:line="240" w:lineRule="auto"/>
        <w:jc w:val="both"/>
        <w:rPr>
          <w:rFonts w:ascii="Times New Roman" w:hAnsi="Times New Roman" w:cs="Times New Roman"/>
        </w:rPr>
      </w:pPr>
      <w:r w:rsidRPr="007A3554">
        <w:rPr>
          <w:rFonts w:ascii="Times New Roman" w:hAnsi="Times New Roman" w:cs="Times New Roman"/>
        </w:rPr>
        <w:t xml:space="preserve">The Project is an equal opportunity employer, in respect of the principles of good governance, sustainable development and gender equality. </w:t>
      </w:r>
    </w:p>
    <w:p w:rsidR="00776C3E" w:rsidRPr="007A3554" w:rsidRDefault="00776C3E" w:rsidP="00776C3E">
      <w:pPr>
        <w:pStyle w:val="ListParagraph"/>
        <w:numPr>
          <w:ilvl w:val="0"/>
          <w:numId w:val="6"/>
        </w:numPr>
        <w:spacing w:after="0" w:line="240" w:lineRule="auto"/>
        <w:ind w:left="360"/>
        <w:jc w:val="both"/>
        <w:rPr>
          <w:rFonts w:ascii="Times New Roman" w:hAnsi="Times New Roman" w:cs="Times New Roman"/>
        </w:rPr>
      </w:pPr>
      <w:r w:rsidRPr="007A3554">
        <w:rPr>
          <w:rFonts w:ascii="Times New Roman" w:hAnsi="Times New Roman" w:cs="Times New Roman"/>
        </w:rPr>
        <w:t xml:space="preserve">All applications will be considered strictly confidential.  </w:t>
      </w:r>
    </w:p>
    <w:p w:rsidR="00866ACE" w:rsidRPr="007A3554" w:rsidRDefault="00776C3E" w:rsidP="00C06AD1">
      <w:pPr>
        <w:pStyle w:val="ListParagraph"/>
        <w:numPr>
          <w:ilvl w:val="0"/>
          <w:numId w:val="6"/>
        </w:numPr>
        <w:spacing w:after="0" w:line="240" w:lineRule="auto"/>
        <w:ind w:left="360"/>
        <w:jc w:val="both"/>
        <w:rPr>
          <w:rFonts w:ascii="Times New Roman" w:hAnsi="Times New Roman" w:cs="Times New Roman"/>
        </w:rPr>
      </w:pPr>
      <w:r w:rsidRPr="007A3554">
        <w:rPr>
          <w:rFonts w:ascii="Times New Roman" w:hAnsi="Times New Roman" w:cs="Times New Roman"/>
        </w:rPr>
        <w:t xml:space="preserve">Advertised posts are not available to civil servants or other officials of the public administration in the beneficiary country, Serbia.  </w:t>
      </w:r>
    </w:p>
    <w:sectPr w:rsidR="00866ACE" w:rsidRPr="007A3554" w:rsidSect="00B51FB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460" w:rsidRDefault="00D70460" w:rsidP="002547D2">
      <w:pPr>
        <w:spacing w:after="0" w:line="240" w:lineRule="auto"/>
      </w:pPr>
      <w:r>
        <w:separator/>
      </w:r>
    </w:p>
  </w:endnote>
  <w:endnote w:type="continuationSeparator" w:id="0">
    <w:p w:rsidR="00D70460" w:rsidRDefault="00D70460" w:rsidP="00254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F85" w:rsidRDefault="00BE0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2303"/>
      <w:gridCol w:w="1710"/>
      <w:gridCol w:w="593"/>
      <w:gridCol w:w="2303"/>
      <w:gridCol w:w="858"/>
    </w:tblGrid>
    <w:tr w:rsidR="00BE0F85" w:rsidRPr="00214124" w:rsidTr="00BE0F85">
      <w:trPr>
        <w:jc w:val="center"/>
      </w:trPr>
      <w:tc>
        <w:tcPr>
          <w:tcW w:w="2303" w:type="dxa"/>
        </w:tcPr>
        <w:p w:rsidR="00BE0F85" w:rsidRDefault="00BE0F85" w:rsidP="00BE0F85">
          <w:r w:rsidRPr="00773BF6">
            <w:rPr>
              <w:noProof/>
              <w:lang w:val="cs-CZ" w:eastAsia="cs-CZ"/>
            </w:rPr>
            <w:drawing>
              <wp:inline distT="0" distB="0" distL="0" distR="0">
                <wp:extent cx="938628" cy="685800"/>
                <wp:effectExtent l="0" t="0" r="0" b="0"/>
                <wp:docPr id="38" name="Obrázok 1" descr="Consulenza e Supporto Pubblica Amministrazione | Mila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ulenza e Supporto Pubblica Amministrazione | Milano ..."/>
                        <pic:cNvPicPr>
                          <a:picLocks noChangeAspect="1" noChangeArrowheads="1"/>
                        </pic:cNvPicPr>
                      </pic:nvPicPr>
                      <pic:blipFill>
                        <a:blip r:embed="rId1" cstate="print"/>
                        <a:srcRect/>
                        <a:stretch>
                          <a:fillRect/>
                        </a:stretch>
                      </pic:blipFill>
                      <pic:spPr bwMode="auto">
                        <a:xfrm>
                          <a:off x="0" y="0"/>
                          <a:ext cx="948204" cy="692797"/>
                        </a:xfrm>
                        <a:prstGeom prst="rect">
                          <a:avLst/>
                        </a:prstGeom>
                        <a:noFill/>
                        <a:ln w="9525">
                          <a:noFill/>
                          <a:miter lim="800000"/>
                          <a:headEnd/>
                          <a:tailEnd/>
                        </a:ln>
                      </pic:spPr>
                    </pic:pic>
                  </a:graphicData>
                </a:graphic>
              </wp:inline>
            </w:drawing>
          </w:r>
        </w:p>
      </w:tc>
      <w:tc>
        <w:tcPr>
          <w:tcW w:w="2303" w:type="dxa"/>
        </w:tcPr>
        <w:p w:rsidR="00BE0F85" w:rsidRDefault="00BE0F85" w:rsidP="00BE0F85">
          <w:r>
            <w:t xml:space="preserve">                                                                </w:t>
          </w:r>
        </w:p>
      </w:tc>
      <w:tc>
        <w:tcPr>
          <w:tcW w:w="1710" w:type="dxa"/>
        </w:tcPr>
        <w:p w:rsidR="00BE0F85" w:rsidRDefault="00BE0F85" w:rsidP="00BE0F85"/>
      </w:tc>
      <w:tc>
        <w:tcPr>
          <w:tcW w:w="3754" w:type="dxa"/>
          <w:gridSpan w:val="3"/>
        </w:tcPr>
        <w:p w:rsidR="00BE0F85" w:rsidRPr="00214124" w:rsidRDefault="00BE0F85" w:rsidP="00BE0F85">
          <w:pPr>
            <w:ind w:left="-45"/>
            <w:jc w:val="right"/>
            <w:rPr>
              <w:sz w:val="18"/>
              <w:szCs w:val="18"/>
            </w:rPr>
          </w:pPr>
          <w:r w:rsidRPr="00214124">
            <w:rPr>
              <w:sz w:val="18"/>
              <w:szCs w:val="18"/>
            </w:rPr>
            <w:t xml:space="preserve">         </w:t>
          </w:r>
          <w:proofErr w:type="spellStart"/>
          <w:r>
            <w:rPr>
              <w:sz w:val="18"/>
              <w:szCs w:val="18"/>
            </w:rPr>
            <w:t>Obilićev</w:t>
          </w:r>
          <w:proofErr w:type="spellEnd"/>
          <w:r>
            <w:rPr>
              <w:sz w:val="18"/>
              <w:szCs w:val="18"/>
            </w:rPr>
            <w:t xml:space="preserve"> </w:t>
          </w:r>
          <w:proofErr w:type="spellStart"/>
          <w:r>
            <w:rPr>
              <w:sz w:val="18"/>
              <w:szCs w:val="18"/>
            </w:rPr>
            <w:t>venac</w:t>
          </w:r>
          <w:proofErr w:type="spellEnd"/>
          <w:r w:rsidRPr="00214124">
            <w:rPr>
              <w:sz w:val="18"/>
              <w:szCs w:val="18"/>
            </w:rPr>
            <w:t xml:space="preserve"> 10</w:t>
          </w:r>
        </w:p>
        <w:p w:rsidR="00BE0F85" w:rsidRPr="00214124" w:rsidRDefault="00BE0F85" w:rsidP="00BE0F85">
          <w:pPr>
            <w:ind w:left="-45"/>
            <w:jc w:val="right"/>
            <w:rPr>
              <w:sz w:val="18"/>
              <w:szCs w:val="18"/>
            </w:rPr>
          </w:pPr>
          <w:r w:rsidRPr="00214124">
            <w:rPr>
              <w:sz w:val="18"/>
              <w:szCs w:val="18"/>
            </w:rPr>
            <w:t xml:space="preserve">11000 </w:t>
          </w:r>
          <w:r>
            <w:rPr>
              <w:sz w:val="18"/>
              <w:szCs w:val="18"/>
            </w:rPr>
            <w:t>Belgrade, Republic of Serbia</w:t>
          </w:r>
        </w:p>
        <w:p w:rsidR="00BE0F85" w:rsidRPr="00214124" w:rsidRDefault="00D70460" w:rsidP="00BE0F85">
          <w:pPr>
            <w:ind w:left="-45"/>
            <w:jc w:val="right"/>
            <w:rPr>
              <w:rFonts w:cstheme="minorHAnsi"/>
              <w:sz w:val="18"/>
              <w:szCs w:val="18"/>
              <w:lang w:val="en-US"/>
            </w:rPr>
          </w:pPr>
          <w:hyperlink r:id="rId2" w:history="1">
            <w:r w:rsidR="00BE0F85" w:rsidRPr="009B0EF1">
              <w:rPr>
                <w:rStyle w:val="Hyperlink"/>
                <w:rFonts w:cstheme="minorHAnsi"/>
                <w:sz w:val="18"/>
                <w:szCs w:val="18"/>
                <w:lang w:val="en-US"/>
              </w:rPr>
              <w:t>info@archidata.it</w:t>
            </w:r>
          </w:hyperlink>
          <w:r w:rsidR="00BE0F85">
            <w:rPr>
              <w:rFonts w:cstheme="minorHAnsi"/>
              <w:sz w:val="18"/>
              <w:szCs w:val="18"/>
              <w:lang w:val="en-US"/>
            </w:rPr>
            <w:t xml:space="preserve"> </w:t>
          </w:r>
        </w:p>
      </w:tc>
    </w:tr>
    <w:tr w:rsidR="002547D2" w:rsidTr="00BE0F85">
      <w:trPr>
        <w:gridAfter w:val="1"/>
        <w:wAfter w:w="858" w:type="dxa"/>
        <w:jc w:val="center"/>
      </w:trPr>
      <w:tc>
        <w:tcPr>
          <w:tcW w:w="2303" w:type="dxa"/>
        </w:tcPr>
        <w:p w:rsidR="002547D2" w:rsidRDefault="002547D2" w:rsidP="002547D2"/>
      </w:tc>
      <w:tc>
        <w:tcPr>
          <w:tcW w:w="2303" w:type="dxa"/>
        </w:tcPr>
        <w:p w:rsidR="002547D2" w:rsidRDefault="002547D2" w:rsidP="002547D2"/>
      </w:tc>
      <w:tc>
        <w:tcPr>
          <w:tcW w:w="2303" w:type="dxa"/>
          <w:gridSpan w:val="2"/>
        </w:tcPr>
        <w:p w:rsidR="002547D2" w:rsidRDefault="002547D2" w:rsidP="002547D2"/>
      </w:tc>
      <w:tc>
        <w:tcPr>
          <w:tcW w:w="2303" w:type="dxa"/>
        </w:tcPr>
        <w:p w:rsidR="002547D2" w:rsidRDefault="002547D2" w:rsidP="002547D2"/>
      </w:tc>
    </w:tr>
  </w:tbl>
  <w:p w:rsidR="002547D2" w:rsidRDefault="00254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F85" w:rsidRDefault="00BE0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460" w:rsidRDefault="00D70460" w:rsidP="002547D2">
      <w:pPr>
        <w:spacing w:after="0" w:line="240" w:lineRule="auto"/>
      </w:pPr>
      <w:r>
        <w:separator/>
      </w:r>
    </w:p>
  </w:footnote>
  <w:footnote w:type="continuationSeparator" w:id="0">
    <w:p w:rsidR="00D70460" w:rsidRDefault="00D70460" w:rsidP="002547D2">
      <w:pPr>
        <w:spacing w:after="0" w:line="240" w:lineRule="auto"/>
      </w:pPr>
      <w:r>
        <w:continuationSeparator/>
      </w:r>
    </w:p>
  </w:footnote>
  <w:footnote w:id="1">
    <w:p w:rsidR="00D90F87" w:rsidRPr="00D90F87" w:rsidRDefault="00D90F87">
      <w:pPr>
        <w:pStyle w:val="FootnoteText"/>
        <w:rPr>
          <w:rFonts w:ascii="Times New Roman" w:hAnsi="Times New Roman" w:cs="Times New Roman"/>
          <w:sz w:val="18"/>
          <w:szCs w:val="18"/>
        </w:rPr>
      </w:pPr>
      <w:r w:rsidRPr="00D90F87">
        <w:rPr>
          <w:rStyle w:val="FootnoteReference"/>
          <w:rFonts w:ascii="Times New Roman" w:hAnsi="Times New Roman" w:cs="Times New Roman"/>
          <w:sz w:val="18"/>
          <w:szCs w:val="18"/>
        </w:rPr>
        <w:footnoteRef/>
      </w:r>
      <w:r w:rsidRPr="00D90F87">
        <w:rPr>
          <w:rFonts w:ascii="Times New Roman" w:hAnsi="Times New Roman" w:cs="Times New Roman"/>
          <w:sz w:val="18"/>
          <w:szCs w:val="18"/>
        </w:rPr>
        <w:t xml:space="preserve"> ALMPs – active labour market policies</w:t>
      </w:r>
    </w:p>
  </w:footnote>
  <w:footnote w:id="2">
    <w:p w:rsidR="00D90F87" w:rsidRPr="00D90F87" w:rsidRDefault="00D90F87">
      <w:pPr>
        <w:pStyle w:val="FootnoteText"/>
        <w:rPr>
          <w:rFonts w:ascii="Times New Roman" w:hAnsi="Times New Roman" w:cs="Times New Roman"/>
        </w:rPr>
      </w:pPr>
      <w:r w:rsidRPr="00D90F87">
        <w:rPr>
          <w:rStyle w:val="FootnoteReference"/>
          <w:rFonts w:ascii="Times New Roman" w:hAnsi="Times New Roman" w:cs="Times New Roman"/>
          <w:sz w:val="18"/>
          <w:szCs w:val="18"/>
        </w:rPr>
        <w:footnoteRef/>
      </w:r>
      <w:r w:rsidRPr="00D90F87">
        <w:rPr>
          <w:rFonts w:ascii="Times New Roman" w:hAnsi="Times New Roman" w:cs="Times New Roman"/>
          <w:sz w:val="18"/>
          <w:szCs w:val="18"/>
        </w:rPr>
        <w:t xml:space="preserve"> LEAPs – local employment action plans</w:t>
      </w:r>
    </w:p>
  </w:footnote>
  <w:footnote w:id="3">
    <w:p w:rsidR="00776C3E" w:rsidRPr="003C0680" w:rsidRDefault="00776C3E" w:rsidP="00776C3E">
      <w:pPr>
        <w:pStyle w:val="FootnoteText"/>
        <w:rPr>
          <w:rFonts w:ascii="Times New Roman" w:hAnsi="Times New Roman" w:cs="Times New Roman"/>
          <w:sz w:val="18"/>
          <w:szCs w:val="18"/>
        </w:rPr>
      </w:pPr>
      <w:r>
        <w:rPr>
          <w:rStyle w:val="FootnoteReference"/>
        </w:rPr>
        <w:footnoteRef/>
      </w:r>
      <w:r>
        <w:t xml:space="preserve"> </w:t>
      </w:r>
      <w:proofErr w:type="spellStart"/>
      <w:r w:rsidRPr="003C0680">
        <w:rPr>
          <w:rFonts w:ascii="Times New Roman" w:hAnsi="Times New Roman" w:cs="Times New Roman"/>
          <w:sz w:val="18"/>
          <w:szCs w:val="18"/>
        </w:rPr>
        <w:t>MoLEVSA</w:t>
      </w:r>
      <w:proofErr w:type="spellEnd"/>
      <w:r w:rsidRPr="003C0680">
        <w:rPr>
          <w:rFonts w:ascii="Times New Roman" w:hAnsi="Times New Roman" w:cs="Times New Roman"/>
          <w:sz w:val="18"/>
          <w:szCs w:val="18"/>
        </w:rPr>
        <w:t xml:space="preserve"> – Ministry of Labour, Employment, Veteran and Social Affairs</w:t>
      </w:r>
    </w:p>
    <w:p w:rsidR="00776C3E" w:rsidRPr="003C0680" w:rsidRDefault="00776C3E" w:rsidP="00776C3E">
      <w:pPr>
        <w:pStyle w:val="FootnoteText"/>
        <w:rPr>
          <w:rFonts w:ascii="Times New Roman" w:hAnsi="Times New Roman" w:cs="Times New Roman"/>
          <w:sz w:val="18"/>
          <w:szCs w:val="18"/>
        </w:rPr>
      </w:pPr>
      <w:r w:rsidRPr="003C0680">
        <w:rPr>
          <w:rFonts w:ascii="Times New Roman" w:hAnsi="Times New Roman" w:cs="Times New Roman"/>
          <w:sz w:val="18"/>
          <w:szCs w:val="18"/>
        </w:rPr>
        <w:t>NES – National Employment Service</w:t>
      </w:r>
    </w:p>
    <w:p w:rsidR="00776C3E" w:rsidRPr="00482285" w:rsidRDefault="00776C3E" w:rsidP="00776C3E">
      <w:pPr>
        <w:pStyle w:val="FootnoteText"/>
        <w:rPr>
          <w:lang w:val="sk-SK"/>
        </w:rPr>
      </w:pPr>
      <w:r w:rsidRPr="003C0680">
        <w:rPr>
          <w:rFonts w:ascii="Times New Roman" w:hAnsi="Times New Roman" w:cs="Times New Roman"/>
          <w:sz w:val="18"/>
          <w:szCs w:val="18"/>
        </w:rPr>
        <w:t>LSGs- local self-governments</w:t>
      </w:r>
    </w:p>
  </w:footnote>
  <w:footnote w:id="4">
    <w:p w:rsidR="00776C3E" w:rsidRPr="00482285" w:rsidRDefault="00776C3E" w:rsidP="00776C3E">
      <w:pPr>
        <w:pStyle w:val="FootnoteText"/>
        <w:rPr>
          <w:lang w:val="sk-SK"/>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F85" w:rsidRDefault="00BE0F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6" w:type="dxa"/>
      <w:tblLook w:val="04A0" w:firstRow="1" w:lastRow="0" w:firstColumn="1" w:lastColumn="0" w:noHBand="0" w:noVBand="1"/>
    </w:tblPr>
    <w:tblGrid>
      <w:gridCol w:w="1036"/>
      <w:gridCol w:w="2784"/>
      <w:gridCol w:w="6176"/>
    </w:tblGrid>
    <w:tr w:rsidR="00EF300B" w:rsidRPr="00064F58" w:rsidTr="00F60B5E">
      <w:trPr>
        <w:trHeight w:val="390"/>
      </w:trPr>
      <w:tc>
        <w:tcPr>
          <w:tcW w:w="1036" w:type="dxa"/>
          <w:tcBorders>
            <w:top w:val="nil"/>
            <w:left w:val="nil"/>
            <w:bottom w:val="nil"/>
            <w:right w:val="nil"/>
          </w:tcBorders>
          <w:shd w:val="clear" w:color="auto" w:fill="auto"/>
          <w:noWrap/>
          <w:vAlign w:val="bottom"/>
          <w:hideMark/>
        </w:tcPr>
        <w:p w:rsidR="00EF300B" w:rsidRPr="00064F58" w:rsidRDefault="00EF300B" w:rsidP="00EF300B">
          <w:pPr>
            <w:spacing w:after="0" w:line="240" w:lineRule="auto"/>
            <w:rPr>
              <w:rFonts w:ascii="Arial" w:eastAsia="Times New Roman" w:hAnsi="Arial" w:cs="Arial"/>
              <w:sz w:val="20"/>
              <w:szCs w:val="20"/>
            </w:rPr>
          </w:pPr>
          <w:r w:rsidRPr="00064F58">
            <w:rPr>
              <w:rFonts w:ascii="Arial" w:eastAsia="Times New Roman" w:hAnsi="Arial" w:cs="Arial"/>
              <w:noProof/>
              <w:sz w:val="20"/>
              <w:szCs w:val="20"/>
              <w:lang w:val="cs-CZ" w:eastAsia="cs-CZ"/>
            </w:rPr>
            <w:drawing>
              <wp:anchor distT="0" distB="0" distL="114300" distR="114300" simplePos="0" relativeHeight="251657216" behindDoc="0" locked="0" layoutInCell="1" allowOverlap="1">
                <wp:simplePos x="0" y="0"/>
                <wp:positionH relativeFrom="column">
                  <wp:posOffset>140970</wp:posOffset>
                </wp:positionH>
                <wp:positionV relativeFrom="paragraph">
                  <wp:posOffset>-258445</wp:posOffset>
                </wp:positionV>
                <wp:extent cx="409575" cy="581025"/>
                <wp:effectExtent l="0" t="0" r="9525" b="0"/>
                <wp:wrapNone/>
                <wp:docPr id="567" name="Picture 567">
                  <a:extLst xmlns:a="http://schemas.openxmlformats.org/drawingml/2006/main">
                    <a:ext uri="{FF2B5EF4-FFF2-40B4-BE49-F238E27FC236}">
                      <a16:creationId xmlns:a16="http://schemas.microsoft.com/office/drawing/2014/main" id="{EC77542B-F819-4CA8-B577-C3CB503D1A3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C77542B-F819-4CA8-B577-C3CB503D1A38}"/>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9575" cy="581025"/>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EF300B" w:rsidRPr="00064F58" w:rsidTr="00F60B5E">
            <w:trPr>
              <w:trHeight w:val="390"/>
              <w:tblCellSpacing w:w="0" w:type="dxa"/>
            </w:trPr>
            <w:tc>
              <w:tcPr>
                <w:tcW w:w="820" w:type="dxa"/>
                <w:tcBorders>
                  <w:top w:val="nil"/>
                  <w:left w:val="nil"/>
                  <w:bottom w:val="nil"/>
                  <w:right w:val="nil"/>
                </w:tcBorders>
                <w:shd w:val="clear" w:color="000000" w:fill="FFFFFF"/>
                <w:noWrap/>
                <w:vAlign w:val="bottom"/>
                <w:hideMark/>
              </w:tcPr>
              <w:p w:rsidR="00EF300B" w:rsidRPr="00064F58" w:rsidRDefault="00EF300B" w:rsidP="00EF300B">
                <w:pPr>
                  <w:spacing w:after="0" w:line="240" w:lineRule="auto"/>
                  <w:rPr>
                    <w:rFonts w:ascii="Calibri" w:eastAsia="Times New Roman" w:hAnsi="Calibri" w:cs="Calibri"/>
                  </w:rPr>
                </w:pPr>
                <w:r w:rsidRPr="00064F58">
                  <w:rPr>
                    <w:rFonts w:ascii="Calibri" w:eastAsia="Times New Roman" w:hAnsi="Calibri" w:cs="Calibri"/>
                  </w:rPr>
                  <w:t> </w:t>
                </w:r>
              </w:p>
            </w:tc>
          </w:tr>
        </w:tbl>
        <w:p w:rsidR="00EF300B" w:rsidRPr="00064F58" w:rsidRDefault="00EF300B" w:rsidP="00EF300B">
          <w:pPr>
            <w:spacing w:after="0" w:line="240" w:lineRule="auto"/>
            <w:rPr>
              <w:rFonts w:ascii="Arial" w:eastAsia="Times New Roman" w:hAnsi="Arial" w:cs="Arial"/>
              <w:sz w:val="20"/>
              <w:szCs w:val="20"/>
            </w:rPr>
          </w:pPr>
        </w:p>
      </w:tc>
      <w:tc>
        <w:tcPr>
          <w:tcW w:w="2784" w:type="dxa"/>
          <w:tcBorders>
            <w:top w:val="nil"/>
            <w:left w:val="nil"/>
            <w:bottom w:val="nil"/>
            <w:right w:val="nil"/>
          </w:tcBorders>
          <w:shd w:val="clear" w:color="000000" w:fill="FFFFFF"/>
          <w:hideMark/>
        </w:tcPr>
        <w:p w:rsidR="00EF300B" w:rsidRPr="008F2B2A" w:rsidRDefault="00EF300B" w:rsidP="00066456">
          <w:pPr>
            <w:spacing w:after="0" w:line="276" w:lineRule="auto"/>
            <w:rPr>
              <w:rFonts w:eastAsia="Times New Roman" w:cstheme="minorHAnsi"/>
              <w:sz w:val="16"/>
              <w:szCs w:val="16"/>
            </w:rPr>
          </w:pPr>
          <w:r w:rsidRPr="008F2B2A">
            <w:rPr>
              <w:rFonts w:eastAsia="Times New Roman" w:cstheme="minorHAnsi"/>
              <w:sz w:val="16"/>
              <w:szCs w:val="16"/>
            </w:rPr>
            <w:t>Republic of Serbia</w:t>
          </w:r>
          <w:r w:rsidRPr="008F2B2A">
            <w:rPr>
              <w:rFonts w:eastAsia="Times New Roman" w:cstheme="minorHAnsi"/>
              <w:sz w:val="16"/>
              <w:szCs w:val="16"/>
            </w:rPr>
            <w:br/>
            <w:t xml:space="preserve">Ministry of Labour, Employment, Veteran and Social Policy                                                                    </w:t>
          </w:r>
          <w:r w:rsidRPr="008F2B2A">
            <w:rPr>
              <w:rFonts w:eastAsia="Times New Roman" w:cstheme="minorHAnsi"/>
              <w:sz w:val="16"/>
              <w:szCs w:val="16"/>
            </w:rPr>
            <w:br/>
            <w:t>Ministry of Finance</w:t>
          </w:r>
        </w:p>
        <w:p w:rsidR="00EF300B" w:rsidRPr="00064F58" w:rsidRDefault="00EF300B" w:rsidP="00066456">
          <w:pPr>
            <w:spacing w:after="0" w:line="276" w:lineRule="auto"/>
            <w:rPr>
              <w:rFonts w:ascii="Arial" w:eastAsia="Times New Roman" w:hAnsi="Arial" w:cs="Arial"/>
              <w:sz w:val="14"/>
              <w:szCs w:val="14"/>
            </w:rPr>
          </w:pPr>
          <w:r w:rsidRPr="008F2B2A">
            <w:rPr>
              <w:rFonts w:eastAsia="Times New Roman" w:cstheme="minorHAnsi"/>
              <w:sz w:val="16"/>
              <w:szCs w:val="16"/>
            </w:rPr>
            <w:t>Department for Contracting and Financing of EU Funded Programmes</w:t>
          </w:r>
        </w:p>
      </w:tc>
      <w:tc>
        <w:tcPr>
          <w:tcW w:w="6176" w:type="dxa"/>
          <w:vAlign w:val="bottom"/>
        </w:tcPr>
        <w:p w:rsidR="00EF300B" w:rsidRPr="008F2B2A" w:rsidRDefault="00EF300B" w:rsidP="00066456">
          <w:pPr>
            <w:spacing w:line="276" w:lineRule="auto"/>
            <w:rPr>
              <w:rFonts w:cstheme="minorHAnsi"/>
              <w:sz w:val="16"/>
              <w:szCs w:val="16"/>
            </w:rPr>
          </w:pPr>
          <w:r>
            <w:rPr>
              <w:rFonts w:ascii="Arial" w:hAnsi="Arial" w:cs="Arial"/>
              <w:sz w:val="14"/>
              <w:szCs w:val="14"/>
            </w:rPr>
            <w:t xml:space="preserve">                                     </w:t>
          </w:r>
          <w:r w:rsidR="00066456">
            <w:rPr>
              <w:rFonts w:ascii="Arial" w:hAnsi="Arial" w:cs="Arial"/>
              <w:sz w:val="14"/>
              <w:szCs w:val="14"/>
            </w:rPr>
            <w:t xml:space="preserve">                              </w:t>
          </w:r>
          <w:r>
            <w:rPr>
              <w:rFonts w:ascii="Arial" w:hAnsi="Arial" w:cs="Arial"/>
              <w:sz w:val="14"/>
              <w:szCs w:val="14"/>
            </w:rPr>
            <w:t xml:space="preserve"> </w:t>
          </w:r>
          <w:r w:rsidRPr="008F2B2A">
            <w:rPr>
              <w:rFonts w:cstheme="minorHAnsi"/>
              <w:sz w:val="16"/>
              <w:szCs w:val="16"/>
            </w:rPr>
            <w:t>This project is funded by</w:t>
          </w:r>
          <w:r w:rsidRPr="008F2B2A">
            <w:rPr>
              <w:rFonts w:cstheme="minorHAnsi"/>
              <w:sz w:val="16"/>
              <w:szCs w:val="16"/>
            </w:rPr>
            <w:br/>
            <w:t xml:space="preserve">                                                                            </w:t>
          </w:r>
          <w:r w:rsidR="00066456">
            <w:rPr>
              <w:rFonts w:cstheme="minorHAnsi"/>
              <w:sz w:val="16"/>
              <w:szCs w:val="16"/>
            </w:rPr>
            <w:t xml:space="preserve">    </w:t>
          </w:r>
          <w:r w:rsidRPr="008F2B2A">
            <w:rPr>
              <w:rFonts w:cstheme="minorHAnsi"/>
              <w:sz w:val="16"/>
              <w:szCs w:val="16"/>
            </w:rPr>
            <w:t>the European Union</w:t>
          </w:r>
          <w:r w:rsidRPr="008F2B2A">
            <w:rPr>
              <w:rFonts w:cstheme="minorHAnsi"/>
              <w:noProof/>
              <w:sz w:val="16"/>
              <w:szCs w:val="16"/>
              <w:lang w:val="cs-CZ" w:eastAsia="cs-CZ"/>
            </w:rPr>
            <w:drawing>
              <wp:anchor distT="0" distB="0" distL="114300" distR="114300" simplePos="0" relativeHeight="251659264" behindDoc="0" locked="0" layoutInCell="1" allowOverlap="1">
                <wp:simplePos x="0" y="0"/>
                <wp:positionH relativeFrom="column">
                  <wp:posOffset>2790825</wp:posOffset>
                </wp:positionH>
                <wp:positionV relativeFrom="paragraph">
                  <wp:posOffset>-38100</wp:posOffset>
                </wp:positionV>
                <wp:extent cx="1152525" cy="295275"/>
                <wp:effectExtent l="0" t="0" r="0" b="9525"/>
                <wp:wrapNone/>
                <wp:docPr id="568" name="Picture 568">
                  <a:extLst xmlns:a="http://schemas.openxmlformats.org/drawingml/2006/main">
                    <a:ext uri="{FF2B5EF4-FFF2-40B4-BE49-F238E27FC236}">
                      <a16:creationId xmlns:a16="http://schemas.microsoft.com/office/drawing/2014/main" id="{6D7D51B6-B9EC-451C-9DD0-8D98F31BA878}"/>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D7D51B6-B9EC-451C-9DD0-8D98F31BA878}"/>
                            </a:ext>
                          </a:extLst>
                        </pic:cNvPr>
                        <pic:cNvPicPr>
                          <a:picLocks noChangeAspect="1"/>
                        </pic:cNvPicPr>
                      </pic:nvPicPr>
                      <pic:blipFill>
                        <a:blip r:embed="rId2"/>
                        <a:stretch>
                          <a:fillRect/>
                        </a:stretch>
                      </pic:blipFill>
                      <pic:spPr>
                        <a:xfrm>
                          <a:off x="0" y="0"/>
                          <a:ext cx="1194920" cy="311051"/>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5960"/>
          </w:tblGrid>
          <w:tr w:rsidR="00EF300B" w:rsidTr="00F60B5E">
            <w:trPr>
              <w:trHeight w:val="390"/>
              <w:tblCellSpacing w:w="0" w:type="dxa"/>
            </w:trPr>
            <w:tc>
              <w:tcPr>
                <w:tcW w:w="6160" w:type="dxa"/>
                <w:tcBorders>
                  <w:top w:val="nil"/>
                  <w:left w:val="nil"/>
                  <w:bottom w:val="nil"/>
                  <w:right w:val="nil"/>
                </w:tcBorders>
                <w:shd w:val="clear" w:color="000000" w:fill="FFFFFF"/>
                <w:vAlign w:val="bottom"/>
                <w:hideMark/>
              </w:tcPr>
              <w:p w:rsidR="00EF300B" w:rsidRDefault="00EF300B" w:rsidP="00EF300B">
                <w:pPr>
                  <w:jc w:val="center"/>
                  <w:rPr>
                    <w:rFonts w:ascii="Arial" w:hAnsi="Arial" w:cs="Arial"/>
                    <w:sz w:val="14"/>
                    <w:szCs w:val="14"/>
                  </w:rPr>
                </w:pPr>
              </w:p>
            </w:tc>
          </w:tr>
        </w:tbl>
        <w:p w:rsidR="00EF300B" w:rsidRPr="00064F58" w:rsidRDefault="00EF300B" w:rsidP="00EF300B">
          <w:pPr>
            <w:rPr>
              <w:rFonts w:ascii="Times New Roman" w:eastAsia="Times New Roman" w:hAnsi="Times New Roman" w:cs="Times New Roman"/>
              <w:sz w:val="20"/>
              <w:szCs w:val="20"/>
            </w:rPr>
          </w:pPr>
        </w:p>
      </w:tc>
    </w:tr>
  </w:tbl>
  <w:p w:rsidR="00EF300B" w:rsidRPr="008F2B2A" w:rsidRDefault="00EF300B" w:rsidP="00EF300B">
    <w:pPr>
      <w:pStyle w:val="Header"/>
      <w:rPr>
        <w:rFonts w:cstheme="minorHAnsi"/>
        <w:sz w:val="20"/>
        <w:szCs w:val="20"/>
      </w:rPr>
    </w:pPr>
  </w:p>
  <w:p w:rsidR="00EF300B" w:rsidRPr="008F2B2A" w:rsidRDefault="00EF300B" w:rsidP="00EF300B">
    <w:pPr>
      <w:spacing w:after="0" w:line="276" w:lineRule="auto"/>
      <w:jc w:val="center"/>
      <w:outlineLvl w:val="0"/>
      <w:rPr>
        <w:rFonts w:cstheme="minorHAnsi"/>
        <w:b/>
        <w:bCs/>
        <w:noProof/>
        <w:sz w:val="20"/>
        <w:szCs w:val="20"/>
      </w:rPr>
    </w:pPr>
    <w:r>
      <w:rPr>
        <w:rFonts w:cstheme="minorHAnsi"/>
        <w:b/>
        <w:bCs/>
        <w:noProof/>
        <w:sz w:val="20"/>
        <w:szCs w:val="20"/>
        <w:lang w:val="en-US"/>
      </w:rPr>
      <w:t>“</w:t>
    </w:r>
    <w:r w:rsidRPr="008F2B2A">
      <w:rPr>
        <w:rFonts w:cstheme="minorHAnsi"/>
        <w:b/>
        <w:bCs/>
        <w:noProof/>
        <w:sz w:val="20"/>
        <w:szCs w:val="20"/>
      </w:rPr>
      <w:t xml:space="preserve">TECHNICAL ASSISTANCE ON IMPLEMENTATION, MONITORING, AND EVALUATION OF EMPLOYMENT POLICY AT NATIONAL AND LOCAL LEVEL AND STRENGTHENED CAPACITIES TO PARTICIPATE IN </w:t>
    </w:r>
    <w:r w:rsidR="00EC4B12">
      <w:rPr>
        <w:rFonts w:cstheme="minorHAnsi"/>
        <w:b/>
        <w:bCs/>
        <w:noProof/>
        <w:sz w:val="20"/>
        <w:szCs w:val="20"/>
        <w:lang w:val="en-US"/>
      </w:rPr>
      <w:t>ESF</w:t>
    </w:r>
    <w:r>
      <w:rPr>
        <w:rFonts w:cstheme="minorHAnsi"/>
        <w:b/>
        <w:bCs/>
        <w:noProof/>
        <w:sz w:val="20"/>
        <w:szCs w:val="20"/>
      </w:rPr>
      <w:t>”</w:t>
    </w:r>
  </w:p>
  <w:p w:rsidR="00B064FF" w:rsidRPr="002547D2" w:rsidRDefault="00B064FF" w:rsidP="002547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F85" w:rsidRDefault="00BE0F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B4128"/>
    <w:multiLevelType w:val="hybridMultilevel"/>
    <w:tmpl w:val="1F80B4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F9508F7"/>
    <w:multiLevelType w:val="hybridMultilevel"/>
    <w:tmpl w:val="981E212E"/>
    <w:lvl w:ilvl="0" w:tplc="4296E26E">
      <w:start w:val="3"/>
      <w:numFmt w:val="lowerLetter"/>
      <w:lvlText w:val="%1)"/>
      <w:lvlJc w:val="left"/>
      <w:pPr>
        <w:ind w:left="1353" w:hanging="360"/>
      </w:pPr>
      <w:rPr>
        <w:rFonts w:eastAsia="Calibri" w:hint="default"/>
        <w:b/>
        <w:bCs/>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15:restartNumberingAfterBreak="0">
    <w:nsid w:val="13C9497A"/>
    <w:multiLevelType w:val="hybridMultilevel"/>
    <w:tmpl w:val="1898CA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6502BA8"/>
    <w:multiLevelType w:val="hybridMultilevel"/>
    <w:tmpl w:val="22F43A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281B59"/>
    <w:multiLevelType w:val="hybridMultilevel"/>
    <w:tmpl w:val="3656FAA8"/>
    <w:lvl w:ilvl="0" w:tplc="6ECE69FC">
      <w:start w:val="1"/>
      <w:numFmt w:val="bullet"/>
      <w:lvlText w:val="-"/>
      <w:lvlJc w:val="left"/>
      <w:pPr>
        <w:ind w:left="720" w:hanging="360"/>
      </w:pPr>
      <w:rPr>
        <w:rFonts w:ascii="Times New Roman" w:eastAsia="Cambr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4D66AEA"/>
    <w:multiLevelType w:val="hybridMultilevel"/>
    <w:tmpl w:val="75223994"/>
    <w:lvl w:ilvl="0" w:tplc="717C3DB6">
      <w:start w:val="1"/>
      <w:numFmt w:val="bullet"/>
      <w:lvlText w:val=""/>
      <w:lvlJc w:val="left"/>
      <w:pPr>
        <w:ind w:left="720" w:hanging="360"/>
      </w:pPr>
      <w:rPr>
        <w:rFonts w:ascii="Wingdings" w:hAnsi="Wingdings" w:hint="default"/>
        <w:color w:val="auto"/>
        <w:sz w:val="18"/>
        <w:szCs w:val="18"/>
      </w:rPr>
    </w:lvl>
    <w:lvl w:ilvl="1" w:tplc="FB826022"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BA90BAB"/>
    <w:multiLevelType w:val="hybridMultilevel"/>
    <w:tmpl w:val="8F4C03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CE15E79"/>
    <w:multiLevelType w:val="hybridMultilevel"/>
    <w:tmpl w:val="FA9E0C02"/>
    <w:lvl w:ilvl="0" w:tplc="F6C206C6">
      <w:start w:val="1"/>
      <w:numFmt w:val="bullet"/>
      <w:lvlText w:val=""/>
      <w:lvlJc w:val="left"/>
      <w:pPr>
        <w:ind w:left="720" w:hanging="360"/>
      </w:pPr>
      <w:rPr>
        <w:rFonts w:ascii="Wingdings" w:hAnsi="Wingdings" w:hint="default"/>
        <w:color w:val="auto"/>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053139C"/>
    <w:multiLevelType w:val="hybridMultilevel"/>
    <w:tmpl w:val="3D94D7FC"/>
    <w:lvl w:ilvl="0" w:tplc="849859FE">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A7390F"/>
    <w:multiLevelType w:val="hybridMultilevel"/>
    <w:tmpl w:val="7B0277B8"/>
    <w:lvl w:ilvl="0" w:tplc="39C6E0B6">
      <w:start w:val="1"/>
      <w:numFmt w:val="bullet"/>
      <w:lvlText w:val=""/>
      <w:lvlJc w:val="left"/>
      <w:pPr>
        <w:ind w:left="360" w:hanging="360"/>
      </w:pPr>
      <w:rPr>
        <w:rFonts w:ascii="Wingdings" w:hAnsi="Wingdings" w:hint="default"/>
        <w:color w:val="003366"/>
        <w:sz w:val="28"/>
        <w:szCs w:val="28"/>
      </w:rPr>
    </w:lvl>
    <w:lvl w:ilvl="1" w:tplc="559CB4F4">
      <w:start w:val="4"/>
      <w:numFmt w:val="bullet"/>
      <w:lvlText w:val="•"/>
      <w:lvlJc w:val="left"/>
      <w:pPr>
        <w:ind w:left="1080" w:hanging="360"/>
      </w:pPr>
      <w:rPr>
        <w:rFonts w:ascii="Times New Roman" w:eastAsia="Times New Roman" w:hAnsi="Times New Roman" w:cs="Times New Roman" w:hint="default"/>
        <w:lang w:val="hr-HR"/>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6A7B4BF1"/>
    <w:multiLevelType w:val="multilevel"/>
    <w:tmpl w:val="F298452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720"/>
        </w:tabs>
        <w:ind w:left="72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tabs>
          <w:tab w:val="num" w:pos="5399"/>
        </w:tabs>
        <w:ind w:left="5399"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AC132C9"/>
    <w:multiLevelType w:val="hybridMultilevel"/>
    <w:tmpl w:val="EF5C349E"/>
    <w:lvl w:ilvl="0" w:tplc="FD8A1DCE">
      <w:start w:val="1"/>
      <w:numFmt w:val="decimal"/>
      <w:lvlText w:val="%1."/>
      <w:lvlJc w:val="left"/>
      <w:pPr>
        <w:ind w:left="720" w:hanging="360"/>
      </w:pPr>
      <w:rPr>
        <w:rFonts w:ascii="Times New Roman" w:hAnsi="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01546B"/>
    <w:multiLevelType w:val="hybridMultilevel"/>
    <w:tmpl w:val="BA0E4432"/>
    <w:lvl w:ilvl="0" w:tplc="6ECE69FC">
      <w:start w:val="1"/>
      <w:numFmt w:val="bullet"/>
      <w:lvlText w:val="-"/>
      <w:lvlJc w:val="left"/>
      <w:pPr>
        <w:ind w:left="720" w:hanging="360"/>
      </w:pPr>
      <w:rPr>
        <w:rFonts w:ascii="Times New Roman" w:eastAsia="Cambr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0FD792A"/>
    <w:multiLevelType w:val="hybridMultilevel"/>
    <w:tmpl w:val="4BCEA0F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212723C"/>
    <w:multiLevelType w:val="hybridMultilevel"/>
    <w:tmpl w:val="59A0B348"/>
    <w:lvl w:ilvl="0" w:tplc="39C6E0B6">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777D3A6B"/>
    <w:multiLevelType w:val="hybridMultilevel"/>
    <w:tmpl w:val="B686E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8E24073"/>
    <w:multiLevelType w:val="hybridMultilevel"/>
    <w:tmpl w:val="E7E4D438"/>
    <w:lvl w:ilvl="0" w:tplc="39C6E0B6">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0"/>
  </w:num>
  <w:num w:numId="4">
    <w:abstractNumId w:val="16"/>
  </w:num>
  <w:num w:numId="5">
    <w:abstractNumId w:val="0"/>
  </w:num>
  <w:num w:numId="6">
    <w:abstractNumId w:val="14"/>
  </w:num>
  <w:num w:numId="7">
    <w:abstractNumId w:val="15"/>
  </w:num>
  <w:num w:numId="8">
    <w:abstractNumId w:val="3"/>
  </w:num>
  <w:num w:numId="9">
    <w:abstractNumId w:val="13"/>
  </w:num>
  <w:num w:numId="10">
    <w:abstractNumId w:val="7"/>
  </w:num>
  <w:num w:numId="11">
    <w:abstractNumId w:val="5"/>
  </w:num>
  <w:num w:numId="12">
    <w:abstractNumId w:val="6"/>
  </w:num>
  <w:num w:numId="13">
    <w:abstractNumId w:val="4"/>
  </w:num>
  <w:num w:numId="14">
    <w:abstractNumId w:val="9"/>
  </w:num>
  <w:num w:numId="15">
    <w:abstractNumId w:val="1"/>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47D2"/>
    <w:rsid w:val="00015073"/>
    <w:rsid w:val="000236C4"/>
    <w:rsid w:val="00050F81"/>
    <w:rsid w:val="00066456"/>
    <w:rsid w:val="000A3F8C"/>
    <w:rsid w:val="000F7C61"/>
    <w:rsid w:val="0010727D"/>
    <w:rsid w:val="001434A2"/>
    <w:rsid w:val="00171B77"/>
    <w:rsid w:val="00197661"/>
    <w:rsid w:val="001D6290"/>
    <w:rsid w:val="0021493C"/>
    <w:rsid w:val="00242A3D"/>
    <w:rsid w:val="00252981"/>
    <w:rsid w:val="002547D2"/>
    <w:rsid w:val="0025635D"/>
    <w:rsid w:val="0028210D"/>
    <w:rsid w:val="0028420B"/>
    <w:rsid w:val="002D4DBE"/>
    <w:rsid w:val="002D5A9A"/>
    <w:rsid w:val="00316529"/>
    <w:rsid w:val="00325940"/>
    <w:rsid w:val="003671BB"/>
    <w:rsid w:val="004679F8"/>
    <w:rsid w:val="00493704"/>
    <w:rsid w:val="00530A7C"/>
    <w:rsid w:val="0055692A"/>
    <w:rsid w:val="005858BA"/>
    <w:rsid w:val="005B4AC6"/>
    <w:rsid w:val="006148A3"/>
    <w:rsid w:val="006229D3"/>
    <w:rsid w:val="006A2DA7"/>
    <w:rsid w:val="006B069C"/>
    <w:rsid w:val="00720560"/>
    <w:rsid w:val="00776C3E"/>
    <w:rsid w:val="00795504"/>
    <w:rsid w:val="007A3554"/>
    <w:rsid w:val="007B6749"/>
    <w:rsid w:val="007F2914"/>
    <w:rsid w:val="008202DB"/>
    <w:rsid w:val="00836FC5"/>
    <w:rsid w:val="00866ACE"/>
    <w:rsid w:val="00882E04"/>
    <w:rsid w:val="00910E59"/>
    <w:rsid w:val="00925A43"/>
    <w:rsid w:val="00946464"/>
    <w:rsid w:val="00954E6A"/>
    <w:rsid w:val="00976318"/>
    <w:rsid w:val="009A36F6"/>
    <w:rsid w:val="009D2498"/>
    <w:rsid w:val="009F47E9"/>
    <w:rsid w:val="00A41229"/>
    <w:rsid w:val="00A54F04"/>
    <w:rsid w:val="00B064FF"/>
    <w:rsid w:val="00B51FB6"/>
    <w:rsid w:val="00B96B95"/>
    <w:rsid w:val="00BB01B1"/>
    <w:rsid w:val="00BD0E1B"/>
    <w:rsid w:val="00BE0F85"/>
    <w:rsid w:val="00BF1E62"/>
    <w:rsid w:val="00C06AD1"/>
    <w:rsid w:val="00C41F6F"/>
    <w:rsid w:val="00C46BE9"/>
    <w:rsid w:val="00C67ECA"/>
    <w:rsid w:val="00C833B3"/>
    <w:rsid w:val="00CF3E28"/>
    <w:rsid w:val="00D308C7"/>
    <w:rsid w:val="00D31565"/>
    <w:rsid w:val="00D445DC"/>
    <w:rsid w:val="00D70460"/>
    <w:rsid w:val="00D90F87"/>
    <w:rsid w:val="00D95054"/>
    <w:rsid w:val="00E050AE"/>
    <w:rsid w:val="00E233B9"/>
    <w:rsid w:val="00EC4B12"/>
    <w:rsid w:val="00EF300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5AA85"/>
  <w15:docId w15:val="{7A414AED-C9F8-40F7-9462-0AFD583D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FB6"/>
    <w:rPr>
      <w:lang w:val="en-GB"/>
    </w:rPr>
  </w:style>
  <w:style w:type="paragraph" w:styleId="Heading1">
    <w:name w:val="heading 1"/>
    <w:basedOn w:val="Normal"/>
    <w:next w:val="Normal"/>
    <w:link w:val="Heading1Char"/>
    <w:autoRedefine/>
    <w:qFormat/>
    <w:rsid w:val="00776C3E"/>
    <w:pPr>
      <w:keepNext/>
      <w:numPr>
        <w:numId w:val="3"/>
      </w:numPr>
      <w:spacing w:before="240" w:after="120" w:line="240" w:lineRule="auto"/>
      <w:ind w:left="482" w:hanging="482"/>
      <w:jc w:val="both"/>
      <w:outlineLvl w:val="0"/>
    </w:pPr>
    <w:rPr>
      <w:rFonts w:ascii="Times New Roman" w:eastAsia="Times New Roman" w:hAnsi="Times New Roman" w:cs="Times New Roman"/>
      <w:b/>
      <w:smallCaps/>
      <w:kern w:val="28"/>
      <w:sz w:val="28"/>
      <w:szCs w:val="28"/>
      <w:lang w:eastAsia="en-GB"/>
    </w:rPr>
  </w:style>
  <w:style w:type="paragraph" w:styleId="Heading2">
    <w:name w:val="heading 2"/>
    <w:basedOn w:val="Normal"/>
    <w:next w:val="Normal"/>
    <w:link w:val="Heading2Char"/>
    <w:autoRedefine/>
    <w:qFormat/>
    <w:rsid w:val="00776C3E"/>
    <w:pPr>
      <w:keepNext/>
      <w:numPr>
        <w:ilvl w:val="1"/>
        <w:numId w:val="3"/>
      </w:numPr>
      <w:tabs>
        <w:tab w:val="left" w:pos="567"/>
      </w:tabs>
      <w:spacing w:before="240" w:after="120" w:line="240" w:lineRule="auto"/>
      <w:ind w:left="556" w:hanging="567"/>
      <w:outlineLvl w:val="1"/>
    </w:pPr>
    <w:rPr>
      <w:rFonts w:ascii="Times New Roman" w:eastAsia="Times New Roman" w:hAnsi="Times New Roman" w:cs="Times New Roman"/>
      <w:b/>
      <w:sz w:val="24"/>
      <w:szCs w:val="24"/>
      <w:lang w:eastAsia="en-GB"/>
    </w:rPr>
  </w:style>
  <w:style w:type="paragraph" w:styleId="Heading3">
    <w:name w:val="heading 3"/>
    <w:basedOn w:val="Normal"/>
    <w:next w:val="Normal"/>
    <w:link w:val="Heading3Char"/>
    <w:autoRedefine/>
    <w:qFormat/>
    <w:rsid w:val="00776C3E"/>
    <w:pPr>
      <w:keepNext/>
      <w:numPr>
        <w:ilvl w:val="2"/>
        <w:numId w:val="3"/>
      </w:numPr>
      <w:spacing w:before="120" w:after="120" w:line="240" w:lineRule="auto"/>
      <w:ind w:left="567" w:hanging="567"/>
      <w:jc w:val="both"/>
      <w:outlineLvl w:val="2"/>
    </w:pPr>
    <w:rPr>
      <w:rFonts w:ascii="Times New Roman" w:eastAsia="Times New Roman" w:hAnsi="Times New Roman" w:cs="Times New Roman"/>
      <w:b/>
      <w:lang w:eastAsia="en-GB"/>
    </w:rPr>
  </w:style>
  <w:style w:type="paragraph" w:styleId="Heading4">
    <w:name w:val="heading 4"/>
    <w:basedOn w:val="Normal"/>
    <w:next w:val="Normal"/>
    <w:link w:val="Heading4Char"/>
    <w:qFormat/>
    <w:rsid w:val="00776C3E"/>
    <w:pPr>
      <w:keepNext/>
      <w:numPr>
        <w:ilvl w:val="3"/>
        <w:numId w:val="3"/>
      </w:numPr>
      <w:spacing w:after="120" w:line="240" w:lineRule="auto"/>
      <w:jc w:val="both"/>
      <w:outlineLvl w:val="3"/>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7D2"/>
    <w:rPr>
      <w:lang w:val="en-GB"/>
    </w:rPr>
  </w:style>
  <w:style w:type="paragraph" w:styleId="Footer">
    <w:name w:val="footer"/>
    <w:basedOn w:val="Normal"/>
    <w:link w:val="FooterChar"/>
    <w:uiPriority w:val="99"/>
    <w:unhideWhenUsed/>
    <w:rsid w:val="00254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7D2"/>
    <w:rPr>
      <w:lang w:val="en-GB"/>
    </w:rPr>
  </w:style>
  <w:style w:type="table" w:styleId="TableGrid">
    <w:name w:val="Table Grid"/>
    <w:aliases w:val="TabelEcorys"/>
    <w:basedOn w:val="TableNormal"/>
    <w:uiPriority w:val="59"/>
    <w:rsid w:val="002547D2"/>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6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290"/>
    <w:rPr>
      <w:rFonts w:ascii="Tahoma" w:hAnsi="Tahoma" w:cs="Tahoma"/>
      <w:sz w:val="16"/>
      <w:szCs w:val="16"/>
      <w:lang w:val="en-GB"/>
    </w:rPr>
  </w:style>
  <w:style w:type="character" w:styleId="Hyperlink">
    <w:name w:val="Hyperlink"/>
    <w:basedOn w:val="DefaultParagraphFont"/>
    <w:uiPriority w:val="99"/>
    <w:unhideWhenUsed/>
    <w:rsid w:val="00BE0F85"/>
    <w:rPr>
      <w:color w:val="0000FF"/>
      <w:u w:val="single"/>
    </w:rPr>
  </w:style>
  <w:style w:type="character" w:customStyle="1" w:styleId="Heading1Char">
    <w:name w:val="Heading 1 Char"/>
    <w:basedOn w:val="DefaultParagraphFont"/>
    <w:link w:val="Heading1"/>
    <w:rsid w:val="00776C3E"/>
    <w:rPr>
      <w:rFonts w:ascii="Times New Roman" w:eastAsia="Times New Roman" w:hAnsi="Times New Roman" w:cs="Times New Roman"/>
      <w:b/>
      <w:smallCaps/>
      <w:kern w:val="28"/>
      <w:sz w:val="28"/>
      <w:szCs w:val="28"/>
      <w:lang w:val="en-GB" w:eastAsia="en-GB"/>
    </w:rPr>
  </w:style>
  <w:style w:type="character" w:customStyle="1" w:styleId="Heading2Char">
    <w:name w:val="Heading 2 Char"/>
    <w:basedOn w:val="DefaultParagraphFont"/>
    <w:link w:val="Heading2"/>
    <w:rsid w:val="00776C3E"/>
    <w:rPr>
      <w:rFonts w:ascii="Times New Roman" w:eastAsia="Times New Roman" w:hAnsi="Times New Roman" w:cs="Times New Roman"/>
      <w:b/>
      <w:sz w:val="24"/>
      <w:szCs w:val="24"/>
      <w:lang w:val="en-GB" w:eastAsia="en-GB"/>
    </w:rPr>
  </w:style>
  <w:style w:type="character" w:customStyle="1" w:styleId="Heading3Char">
    <w:name w:val="Heading 3 Char"/>
    <w:basedOn w:val="DefaultParagraphFont"/>
    <w:link w:val="Heading3"/>
    <w:rsid w:val="00776C3E"/>
    <w:rPr>
      <w:rFonts w:ascii="Times New Roman" w:eastAsia="Times New Roman" w:hAnsi="Times New Roman" w:cs="Times New Roman"/>
      <w:b/>
      <w:lang w:val="en-GB" w:eastAsia="en-GB"/>
    </w:rPr>
  </w:style>
  <w:style w:type="character" w:customStyle="1" w:styleId="Heading4Char">
    <w:name w:val="Heading 4 Char"/>
    <w:basedOn w:val="DefaultParagraphFont"/>
    <w:link w:val="Heading4"/>
    <w:rsid w:val="00776C3E"/>
    <w:rPr>
      <w:rFonts w:ascii="Arial" w:eastAsia="Times New Roman" w:hAnsi="Arial" w:cs="Times New Roman"/>
      <w:sz w:val="20"/>
      <w:szCs w:val="20"/>
      <w:lang w:val="en-GB" w:eastAsia="en-GB"/>
    </w:rPr>
  </w:style>
  <w:style w:type="paragraph" w:styleId="ListParagraph">
    <w:name w:val="List Paragraph"/>
    <w:aliases w:val="List Paragraph (numbered (a)),Normal 1,List Paragraph 1,Akapit z listą BS,Bullets,NumberedParas,PDP DOCUMENT SUBTITLE,List Paragraph1,Bullet OFM,Bullet List,Primus H 3,lp1,Use Case List Paragraph Char,Citation List,Use Case List Paragraph"/>
    <w:basedOn w:val="Normal"/>
    <w:link w:val="ListParagraphChar"/>
    <w:uiPriority w:val="34"/>
    <w:qFormat/>
    <w:rsid w:val="00776C3E"/>
    <w:pPr>
      <w:ind w:left="720"/>
      <w:contextualSpacing/>
    </w:pPr>
  </w:style>
  <w:style w:type="paragraph" w:styleId="BodyText">
    <w:name w:val="Body Text"/>
    <w:basedOn w:val="Normal"/>
    <w:link w:val="BodyTextChar"/>
    <w:uiPriority w:val="1"/>
    <w:qFormat/>
    <w:rsid w:val="00776C3E"/>
    <w:pPr>
      <w:widowControl w:val="0"/>
      <w:autoSpaceDE w:val="0"/>
      <w:autoSpaceDN w:val="0"/>
      <w:spacing w:before="120" w:after="0" w:line="240" w:lineRule="auto"/>
      <w:ind w:left="222"/>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76C3E"/>
    <w:rPr>
      <w:rFonts w:ascii="Times New Roman" w:eastAsia="Times New Roman" w:hAnsi="Times New Roman" w:cs="Times New Roman"/>
      <w:sz w:val="24"/>
      <w:szCs w:val="24"/>
    </w:rPr>
  </w:style>
  <w:style w:type="character" w:customStyle="1" w:styleId="ListParagraphChar">
    <w:name w:val="List Paragraph Char"/>
    <w:aliases w:val="List Paragraph (numbered (a)) Char,Normal 1 Char,List Paragraph 1 Char,Akapit z listą BS Char,Bullets Char,NumberedParas Char,PDP DOCUMENT SUBTITLE Char,List Paragraph1 Char,Bullet OFM Char,Bullet List Char,Primus H 3 Char,lp1 Char"/>
    <w:link w:val="ListParagraph"/>
    <w:uiPriority w:val="34"/>
    <w:qFormat/>
    <w:rsid w:val="00776C3E"/>
    <w:rPr>
      <w:lang w:val="en-GB"/>
    </w:rPr>
  </w:style>
  <w:style w:type="paragraph" w:styleId="FootnoteText">
    <w:name w:val="footnote text"/>
    <w:aliases w:val="single space,footnote text,FOOTNOTES,fn,Testo nota a piè di pagina Carattere,Geneva 9,Font: Geneva 9,Boston 10,f,Fußnotentextf,Footnote,12pt,Fußnote,stile 1,Footnote1,Footnote2,Footnote3,Footnote4,Footnote5,Footnote6,Footnote7"/>
    <w:basedOn w:val="Normal"/>
    <w:link w:val="FootnoteTextChar"/>
    <w:uiPriority w:val="99"/>
    <w:unhideWhenUsed/>
    <w:qFormat/>
    <w:rsid w:val="00776C3E"/>
    <w:pPr>
      <w:spacing w:after="0" w:line="240" w:lineRule="auto"/>
    </w:pPr>
    <w:rPr>
      <w:sz w:val="20"/>
      <w:szCs w:val="20"/>
    </w:rPr>
  </w:style>
  <w:style w:type="character" w:customStyle="1" w:styleId="FootnoteTextChar">
    <w:name w:val="Footnote Text Char"/>
    <w:aliases w:val="single space Char,footnote text Char,FOOTNOTES Char,fn Char,Testo nota a piè di pagina Carattere Char,Geneva 9 Char,Font: Geneva 9 Char,Boston 10 Char,f Char,Fußnotentextf Char,Footnote Char,12pt Char,Fußnote Char,stile 1 Char"/>
    <w:basedOn w:val="DefaultParagraphFont"/>
    <w:link w:val="FootnoteText"/>
    <w:uiPriority w:val="99"/>
    <w:qFormat/>
    <w:rsid w:val="00776C3E"/>
    <w:rPr>
      <w:sz w:val="20"/>
      <w:szCs w:val="20"/>
      <w:lang w:val="en-GB"/>
    </w:rPr>
  </w:style>
  <w:style w:type="character" w:styleId="FootnoteReference">
    <w:name w:val="footnote reference"/>
    <w:basedOn w:val="DefaultParagraphFont"/>
    <w:uiPriority w:val="99"/>
    <w:semiHidden/>
    <w:unhideWhenUsed/>
    <w:rsid w:val="00776C3E"/>
    <w:rPr>
      <w:vertAlign w:val="superscript"/>
    </w:rPr>
  </w:style>
  <w:style w:type="character" w:styleId="UnresolvedMention">
    <w:name w:val="Unresolved Mention"/>
    <w:basedOn w:val="DefaultParagraphFont"/>
    <w:uiPriority w:val="99"/>
    <w:semiHidden/>
    <w:unhideWhenUsed/>
    <w:rsid w:val="00795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kti.medjunarodna@minrzs.gov.r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Lpavlovova@yahoo.com" TargetMode="External"/><Relationship Id="rId4" Type="http://schemas.openxmlformats.org/officeDocument/2006/relationships/settings" Target="settings.xml"/><Relationship Id="rId9" Type="http://schemas.openxmlformats.org/officeDocument/2006/relationships/hyperlink" Target="mailto:evukcevic@archidata.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archidata.it"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AB585F-ECE6-41BE-96CE-96E07D43A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1202</Words>
  <Characters>6856</Characters>
  <Application>Microsoft Office Word</Application>
  <DocSecurity>0</DocSecurity>
  <Lines>163</Lines>
  <Paragraphs>90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Katarina Djorejlijevski</cp:lastModifiedBy>
  <cp:revision>8</cp:revision>
  <dcterms:created xsi:type="dcterms:W3CDTF">2024-02-07T15:06:00Z</dcterms:created>
  <dcterms:modified xsi:type="dcterms:W3CDTF">2024-03-07T12:58:00Z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7d6e927136843ce2973b9faa1bee64fb9101ddbd58f6c35b3a7f075d71aa8f38</vt:lpwstr>
  </property>
</Properties>
</file>