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00576" w14:textId="31EFE51E" w:rsidR="00D07BDC" w:rsidRPr="00417F02" w:rsidRDefault="00D07BDC" w:rsidP="00D07BDC">
      <w:pPr>
        <w:pStyle w:val="BodyA"/>
        <w:jc w:val="center"/>
        <w:rPr>
          <w:rFonts w:cs="Arial"/>
          <w:b/>
          <w:bCs/>
          <w:lang w:val="en-GB"/>
        </w:rPr>
      </w:pPr>
      <w:r w:rsidRPr="00417F02">
        <w:rPr>
          <w:rFonts w:cs="Arial"/>
          <w:b/>
          <w:bCs/>
        </w:rPr>
        <w:t>Support to IPA Programming, Training and Project Preparation – Project Preparation Facility 7 (</w:t>
      </w:r>
      <w:r w:rsidRPr="00417F02">
        <w:rPr>
          <w:rFonts w:cs="Arial"/>
          <w:b/>
          <w:bCs/>
          <w:lang w:val="it-IT"/>
        </w:rPr>
        <w:t>PPF 7)</w:t>
      </w:r>
    </w:p>
    <w:p w14:paraId="6F3D23CE" w14:textId="0A7E7F8C" w:rsidR="00E805F1" w:rsidRPr="00417F02" w:rsidRDefault="00E805F1" w:rsidP="00E805F1">
      <w:pPr>
        <w:tabs>
          <w:tab w:val="left" w:pos="6555"/>
        </w:tabs>
        <w:spacing w:after="120" w:line="240" w:lineRule="auto"/>
        <w:rPr>
          <w:rFonts w:ascii="Arial" w:eastAsia="Arial Unicode MS" w:hAnsi="Arial" w:cs="Arial"/>
          <w:sz w:val="20"/>
          <w:szCs w:val="20"/>
          <w:u w:color="000000"/>
        </w:rPr>
      </w:pPr>
    </w:p>
    <w:p w14:paraId="49C37952" w14:textId="77777777" w:rsidR="00417F02" w:rsidRPr="00417F02" w:rsidRDefault="00417F02" w:rsidP="00417F02">
      <w:pPr>
        <w:pStyle w:val="BodyA"/>
        <w:jc w:val="center"/>
        <w:rPr>
          <w:rFonts w:cs="Arial"/>
          <w:color w:val="auto"/>
        </w:rPr>
      </w:pPr>
      <w:r w:rsidRPr="00417F02">
        <w:rPr>
          <w:rFonts w:cs="Arial"/>
          <w:b/>
          <w:bCs/>
        </w:rPr>
        <w:t>TERMS OF REFERENCE</w:t>
      </w:r>
    </w:p>
    <w:p w14:paraId="6B121840" w14:textId="6434C5C4" w:rsidR="00417F02" w:rsidRPr="00417F02" w:rsidRDefault="00417F02" w:rsidP="00417F02">
      <w:pPr>
        <w:pStyle w:val="BodyA"/>
        <w:jc w:val="center"/>
        <w:rPr>
          <w:rFonts w:cs="Arial"/>
          <w:color w:val="auto"/>
        </w:rPr>
      </w:pPr>
      <w:r w:rsidRPr="00417F02">
        <w:rPr>
          <w:rFonts w:cs="Arial"/>
          <w:b/>
          <w:bCs/>
        </w:rPr>
        <w:t>Title of Activity:</w:t>
      </w:r>
      <w:r w:rsidRPr="00417F02">
        <w:rPr>
          <w:rFonts w:cs="Arial"/>
          <w:b/>
          <w:bCs/>
          <w:lang w:val="it-IT"/>
        </w:rPr>
        <w:t xml:space="preserve"> </w:t>
      </w:r>
      <w:r w:rsidR="00073803">
        <w:rPr>
          <w:rFonts w:cs="Arial"/>
          <w:b/>
          <w:bCs/>
          <w:lang w:val="it-IT"/>
        </w:rPr>
        <w:t xml:space="preserve">Junior </w:t>
      </w:r>
      <w:r w:rsidRPr="00417F02">
        <w:rPr>
          <w:rFonts w:cs="Arial"/>
          <w:b/>
          <w:lang w:val="en-GB" w:eastAsia="ar-SA"/>
        </w:rPr>
        <w:t xml:space="preserve">Non-Key Expert for </w:t>
      </w:r>
      <w:r w:rsidR="002D49D8">
        <w:rPr>
          <w:rFonts w:cs="Arial"/>
          <w:b/>
          <w:lang w:val="en-GB" w:eastAsia="ar-SA"/>
        </w:rPr>
        <w:t>Web Administration</w:t>
      </w:r>
      <w:r w:rsidR="006B1D1D">
        <w:rPr>
          <w:rFonts w:cs="Arial"/>
          <w:b/>
          <w:lang w:val="en-GB" w:eastAsia="ar-SA"/>
        </w:rPr>
        <w:t xml:space="preserve"> and web management</w:t>
      </w:r>
      <w:r w:rsidRPr="00417F02">
        <w:rPr>
          <w:rFonts w:cs="Arial"/>
          <w:b/>
          <w:lang w:val="en-GB" w:eastAsia="ar-SA"/>
        </w:rPr>
        <w:t xml:space="preserve"> </w:t>
      </w:r>
    </w:p>
    <w:tbl>
      <w:tblPr>
        <w:tblW w:w="0" w:type="auto"/>
        <w:jc w:val="center"/>
        <w:shd w:val="clear" w:color="auto" w:fill="CED7E7"/>
        <w:tblLayout w:type="fixed"/>
        <w:tblLook w:val="0000" w:firstRow="0" w:lastRow="0" w:firstColumn="0" w:lastColumn="0" w:noHBand="0" w:noVBand="0"/>
      </w:tblPr>
      <w:tblGrid>
        <w:gridCol w:w="4068"/>
        <w:gridCol w:w="5218"/>
      </w:tblGrid>
      <w:tr w:rsidR="00417F02" w:rsidRPr="00417F02" w14:paraId="58FDCD9A" w14:textId="77777777" w:rsidTr="00D5748C">
        <w:trPr>
          <w:cantSplit/>
          <w:trHeight w:val="273"/>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94ACF" w14:textId="77777777" w:rsidR="00417F02" w:rsidRPr="00417F02" w:rsidRDefault="00417F02" w:rsidP="00D5748C">
            <w:pPr>
              <w:pStyle w:val="BodyA"/>
              <w:spacing w:before="60" w:after="60"/>
              <w:rPr>
                <w:rFonts w:cs="Arial"/>
              </w:rPr>
            </w:pPr>
            <w:r w:rsidRPr="00417F02">
              <w:rPr>
                <w:rFonts w:cs="Arial"/>
              </w:rPr>
              <w:t>Budget Line Contract:</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7AEE8" w14:textId="29617C96" w:rsidR="00417F02" w:rsidRPr="00417F02" w:rsidRDefault="00417F02" w:rsidP="00D5748C">
            <w:pPr>
              <w:pStyle w:val="NoSpacing1"/>
              <w:spacing w:before="60" w:after="60"/>
              <w:jc w:val="left"/>
              <w:rPr>
                <w:rFonts w:ascii="Arial" w:hAnsi="Arial" w:cs="Arial"/>
                <w:b/>
                <w:bCs/>
                <w:sz w:val="20"/>
                <w:szCs w:val="20"/>
              </w:rPr>
            </w:pPr>
            <w:r w:rsidRPr="00417F02">
              <w:rPr>
                <w:rFonts w:ascii="Arial" w:hAnsi="Arial" w:cs="Arial"/>
                <w:b/>
                <w:bCs/>
                <w:sz w:val="20"/>
                <w:szCs w:val="20"/>
              </w:rPr>
              <w:t>Non- Key</w:t>
            </w:r>
            <w:r>
              <w:rPr>
                <w:rFonts w:ascii="Arial" w:hAnsi="Arial" w:cs="Arial"/>
                <w:b/>
                <w:bCs/>
                <w:sz w:val="20"/>
                <w:szCs w:val="20"/>
              </w:rPr>
              <w:t xml:space="preserve"> Expert</w:t>
            </w:r>
          </w:p>
        </w:tc>
      </w:tr>
      <w:tr w:rsidR="00417F02" w:rsidRPr="00417F02" w14:paraId="0B785692" w14:textId="77777777" w:rsidTr="00D5748C">
        <w:trPr>
          <w:cantSplit/>
          <w:trHeight w:val="253"/>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56630" w14:textId="77777777" w:rsidR="00417F02" w:rsidRPr="00417F02" w:rsidRDefault="00417F02" w:rsidP="00D5748C">
            <w:pPr>
              <w:pStyle w:val="BodyA"/>
              <w:spacing w:before="60" w:after="60"/>
              <w:rPr>
                <w:rFonts w:cs="Arial"/>
              </w:rPr>
            </w:pPr>
            <w:r w:rsidRPr="00417F02">
              <w:rPr>
                <w:rFonts w:cs="Arial"/>
              </w:rPr>
              <w:t>Indicative Mission Dates</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DFFB9" w14:textId="3E600B25" w:rsidR="00417F02" w:rsidRPr="00417F02" w:rsidRDefault="00417F02" w:rsidP="00660284">
            <w:pPr>
              <w:pStyle w:val="BodyA"/>
              <w:spacing w:before="60" w:after="60"/>
              <w:rPr>
                <w:rFonts w:cs="Arial"/>
                <w:lang w:val="it-IT"/>
              </w:rPr>
            </w:pPr>
            <w:r w:rsidRPr="00417F02">
              <w:rPr>
                <w:rFonts w:cs="Arial"/>
              </w:rPr>
              <w:t xml:space="preserve">From </w:t>
            </w:r>
            <w:r w:rsidR="00660284">
              <w:rPr>
                <w:rFonts w:cs="Arial"/>
                <w:lang w:val="it-IT"/>
              </w:rPr>
              <w:t xml:space="preserve">April </w:t>
            </w:r>
            <w:r>
              <w:rPr>
                <w:rFonts w:cs="Arial"/>
                <w:lang w:val="it-IT"/>
              </w:rPr>
              <w:t>20</w:t>
            </w:r>
            <w:r w:rsidR="004F3929">
              <w:rPr>
                <w:rFonts w:cs="Arial"/>
                <w:lang w:val="it-IT"/>
              </w:rPr>
              <w:t>22</w:t>
            </w:r>
            <w:r w:rsidRPr="00417F02">
              <w:rPr>
                <w:rFonts w:cs="Arial"/>
                <w:lang w:val="it-IT"/>
              </w:rPr>
              <w:t xml:space="preserve"> to June 20</w:t>
            </w:r>
            <w:r w:rsidR="004F3929">
              <w:rPr>
                <w:rFonts w:cs="Arial"/>
                <w:lang w:val="it-IT"/>
              </w:rPr>
              <w:t>22</w:t>
            </w:r>
          </w:p>
        </w:tc>
      </w:tr>
      <w:tr w:rsidR="00417F02" w:rsidRPr="00417F02" w14:paraId="1B4A0BBA" w14:textId="77777777" w:rsidTr="009B37F1">
        <w:trPr>
          <w:cantSplit/>
          <w:trHeight w:val="320"/>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29DC3FB" w14:textId="77777777" w:rsidR="00417F02" w:rsidRPr="009B37F1" w:rsidRDefault="00417F02" w:rsidP="00D5748C">
            <w:pPr>
              <w:pStyle w:val="BodyA"/>
              <w:spacing w:before="60" w:after="60"/>
              <w:rPr>
                <w:rFonts w:cs="Arial"/>
              </w:rPr>
            </w:pPr>
            <w:r w:rsidRPr="009B37F1">
              <w:rPr>
                <w:rFonts w:cs="Arial"/>
              </w:rPr>
              <w:t>Max. Planned man days:</w:t>
            </w:r>
          </w:p>
        </w:tc>
        <w:tc>
          <w:tcPr>
            <w:tcW w:w="521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9743CB8" w14:textId="64FDA779" w:rsidR="00417F02" w:rsidRPr="009B37F1" w:rsidRDefault="00073803" w:rsidP="00D5748C">
            <w:pPr>
              <w:rPr>
                <w:rFonts w:ascii="Arial" w:hAnsi="Arial" w:cs="Arial"/>
                <w:sz w:val="20"/>
                <w:szCs w:val="20"/>
              </w:rPr>
            </w:pPr>
            <w:r>
              <w:rPr>
                <w:rFonts w:ascii="Arial" w:hAnsi="Arial" w:cs="Arial"/>
                <w:sz w:val="20"/>
                <w:szCs w:val="20"/>
                <w:lang w:val="en-GB" w:eastAsia="en-GB"/>
              </w:rPr>
              <w:t>Up to 15 working days</w:t>
            </w:r>
          </w:p>
        </w:tc>
      </w:tr>
      <w:tr w:rsidR="00417F02" w:rsidRPr="00417F02" w14:paraId="0C4A155D" w14:textId="77777777" w:rsidTr="00D5748C">
        <w:trPr>
          <w:cantSplit/>
          <w:trHeight w:val="693"/>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0B0D8" w14:textId="77777777" w:rsidR="00417F02" w:rsidRPr="00417F02" w:rsidRDefault="00417F02" w:rsidP="00D5748C">
            <w:pPr>
              <w:pStyle w:val="BodyA"/>
              <w:spacing w:before="60" w:after="60"/>
              <w:rPr>
                <w:rFonts w:cs="Arial"/>
              </w:rPr>
            </w:pPr>
            <w:r w:rsidRPr="00417F02">
              <w:rPr>
                <w:rFonts w:cs="Arial"/>
              </w:rPr>
              <w:t>Activity:</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D12E1" w14:textId="187D6FDA" w:rsidR="00417F02" w:rsidRPr="00417F02" w:rsidRDefault="00417F02" w:rsidP="00D5748C">
            <w:pPr>
              <w:pStyle w:val="BodyA"/>
              <w:spacing w:before="60" w:after="60"/>
              <w:rPr>
                <w:rFonts w:cs="Arial"/>
                <w:i/>
                <w:iCs/>
              </w:rPr>
            </w:pPr>
            <w:r w:rsidRPr="00417F02">
              <w:rPr>
                <w:rFonts w:cs="Arial"/>
                <w:lang w:val="en-GB" w:eastAsia="ar-SA"/>
              </w:rPr>
              <w:t xml:space="preserve">Technical assistance to ensure the enforcement of </w:t>
            </w:r>
            <w:r w:rsidR="004F3929">
              <w:rPr>
                <w:rFonts w:cs="Arial"/>
                <w:lang w:val="en-GB" w:eastAsia="ar-SA"/>
              </w:rPr>
              <w:t xml:space="preserve">project </w:t>
            </w:r>
            <w:r w:rsidR="004F3929" w:rsidRPr="00417F02">
              <w:rPr>
                <w:rFonts w:cs="Arial"/>
                <w:lang w:val="en-GB" w:eastAsia="ar-SA"/>
              </w:rPr>
              <w:t>visibility</w:t>
            </w:r>
            <w:r w:rsidR="004F3929">
              <w:rPr>
                <w:rFonts w:cs="Arial"/>
                <w:lang w:val="en-GB" w:eastAsia="ar-SA"/>
              </w:rPr>
              <w:t xml:space="preserve">, </w:t>
            </w:r>
            <w:r w:rsidRPr="00417F02">
              <w:rPr>
                <w:rFonts w:cs="Arial"/>
                <w:lang w:val="en-GB" w:eastAsia="ar-SA"/>
              </w:rPr>
              <w:t>communication</w:t>
            </w:r>
            <w:r w:rsidR="004F3929">
              <w:rPr>
                <w:rFonts w:cs="Arial"/>
                <w:lang w:val="en-GB" w:eastAsia="ar-SA"/>
              </w:rPr>
              <w:t xml:space="preserve"> and</w:t>
            </w:r>
            <w:r w:rsidRPr="00417F02">
              <w:rPr>
                <w:rFonts w:cs="Arial"/>
                <w:lang w:val="en-GB" w:eastAsia="ar-SA"/>
              </w:rPr>
              <w:t xml:space="preserve"> dissemination</w:t>
            </w:r>
            <w:r w:rsidR="004F3929">
              <w:rPr>
                <w:rFonts w:cs="Arial"/>
                <w:lang w:val="en-GB" w:eastAsia="ar-SA"/>
              </w:rPr>
              <w:t xml:space="preserve"> </w:t>
            </w:r>
            <w:r w:rsidRPr="00417F02">
              <w:rPr>
                <w:rFonts w:cs="Arial"/>
                <w:lang w:val="en-GB" w:eastAsia="ar-SA"/>
              </w:rPr>
              <w:t>related to implementation of activities and delivery of outputs in the context of the Project: “Support to IPA Programming, Training and Project Preparation - Project Preparation Facility 7” (PPF7)</w:t>
            </w:r>
          </w:p>
        </w:tc>
      </w:tr>
      <w:tr w:rsidR="00417F02" w:rsidRPr="00417F02" w14:paraId="50DA6118" w14:textId="77777777" w:rsidTr="00D5748C">
        <w:trPr>
          <w:cantSplit/>
          <w:trHeight w:val="253"/>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2502D" w14:textId="77777777" w:rsidR="00417F02" w:rsidRPr="00417F02" w:rsidRDefault="00417F02" w:rsidP="00D5748C">
            <w:pPr>
              <w:pStyle w:val="BodyA"/>
              <w:spacing w:before="60" w:after="60"/>
              <w:rPr>
                <w:rFonts w:cs="Arial"/>
              </w:rPr>
            </w:pPr>
            <w:r w:rsidRPr="00417F02">
              <w:rPr>
                <w:rFonts w:cs="Arial"/>
              </w:rPr>
              <w:t>Place of Performance:</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A9B72" w14:textId="77777777" w:rsidR="00417F02" w:rsidRPr="00417F02" w:rsidRDefault="00417F02" w:rsidP="00D5748C">
            <w:pPr>
              <w:pStyle w:val="BodyA"/>
              <w:spacing w:before="60" w:after="60"/>
              <w:rPr>
                <w:rFonts w:cs="Arial"/>
              </w:rPr>
            </w:pPr>
            <w:r w:rsidRPr="00417F02">
              <w:rPr>
                <w:rFonts w:cs="Arial"/>
              </w:rPr>
              <w:t>Serbia</w:t>
            </w:r>
          </w:p>
        </w:tc>
      </w:tr>
    </w:tbl>
    <w:p w14:paraId="64CBB926" w14:textId="77777777" w:rsidR="00417F02" w:rsidRPr="00417F02" w:rsidRDefault="00417F02" w:rsidP="00417F02">
      <w:pPr>
        <w:pStyle w:val="BodyA"/>
        <w:widowControl w:val="0"/>
        <w:rPr>
          <w:rFonts w:cs="Arial"/>
          <w:color w:val="auto"/>
        </w:rPr>
      </w:pPr>
    </w:p>
    <w:p w14:paraId="768AC210" w14:textId="77777777" w:rsidR="00417F02" w:rsidRPr="00417F02" w:rsidRDefault="00417F02" w:rsidP="00417F02">
      <w:pPr>
        <w:pStyle w:val="BodyA"/>
        <w:spacing w:after="0"/>
        <w:jc w:val="left"/>
        <w:rPr>
          <w:rFonts w:cs="Arial"/>
          <w:color w:val="auto"/>
        </w:rPr>
      </w:pPr>
      <w:r w:rsidRPr="00417F02">
        <w:rPr>
          <w:rFonts w:cs="Arial"/>
        </w:rPr>
        <w:t xml:space="preserve">  </w:t>
      </w:r>
    </w:p>
    <w:p w14:paraId="4443E928" w14:textId="77777777" w:rsidR="00417F02" w:rsidRPr="00417F02" w:rsidRDefault="00417F02" w:rsidP="00417F02">
      <w:pPr>
        <w:pStyle w:val="Heading1"/>
        <w:numPr>
          <w:ilvl w:val="0"/>
          <w:numId w:val="13"/>
        </w:numPr>
        <w:rPr>
          <w:rFonts w:ascii="Arial" w:hAnsi="Arial" w:cs="Arial"/>
          <w:b/>
        </w:rPr>
      </w:pPr>
      <w:r w:rsidRPr="00417F02">
        <w:rPr>
          <w:rFonts w:ascii="Arial" w:hAnsi="Arial" w:cs="Arial"/>
          <w:b/>
        </w:rPr>
        <w:t>CONTRACT OBJECTIVES &amp; EXPECTED RESULTS</w:t>
      </w:r>
    </w:p>
    <w:p w14:paraId="7C547B6B" w14:textId="77777777" w:rsidR="00417F02" w:rsidRPr="00417F02" w:rsidRDefault="00417F02" w:rsidP="00417F02">
      <w:pPr>
        <w:pStyle w:val="BodyA"/>
        <w:spacing w:before="120"/>
        <w:jc w:val="left"/>
        <w:rPr>
          <w:rFonts w:cs="Arial"/>
          <w:color w:val="auto"/>
        </w:rPr>
      </w:pPr>
      <w:r w:rsidRPr="00417F02">
        <w:rPr>
          <w:rFonts w:cs="Arial"/>
          <w:b/>
          <w:bCs/>
        </w:rPr>
        <w:t xml:space="preserve">1.1 </w:t>
      </w:r>
      <w:r w:rsidRPr="00417F02">
        <w:rPr>
          <w:rFonts w:cs="Arial"/>
          <w:b/>
          <w:bCs/>
        </w:rPr>
        <w:tab/>
        <w:t>Background to the Assignment</w:t>
      </w:r>
    </w:p>
    <w:p w14:paraId="3E728D84" w14:textId="77777777" w:rsidR="004F3929" w:rsidRPr="00595BC5" w:rsidRDefault="004F3929" w:rsidP="004F3929">
      <w:pPr>
        <w:pStyle w:val="Default"/>
        <w:spacing w:after="120"/>
        <w:jc w:val="both"/>
        <w:rPr>
          <w:rFonts w:ascii="Arial" w:hAnsi="Arial" w:cs="Arial"/>
          <w:color w:val="auto"/>
          <w:sz w:val="20"/>
          <w:szCs w:val="20"/>
        </w:rPr>
      </w:pPr>
      <w:bookmarkStart w:id="0" w:name="_Hlk54346503"/>
      <w:bookmarkStart w:id="1" w:name="_Hlk54347671"/>
      <w:bookmarkStart w:id="2" w:name="_Hlk59116800"/>
      <w:r w:rsidRPr="00595BC5">
        <w:rPr>
          <w:rFonts w:ascii="Arial" w:hAnsi="Arial" w:cs="Arial"/>
          <w:sz w:val="20"/>
          <w:szCs w:val="20"/>
          <w:lang w:val="en-US"/>
        </w:rPr>
        <w:t xml:space="preserve">PPF’s main goal is to support and reinforce the capacities of the Serbian administration in the planning, programming and implementation of the EU funds. PPF 7’s overall objective is to is to assist the Serbian administration to effectively manage EU integration and pre-accession assistance in order to speed up preparations for EU membership through </w:t>
      </w:r>
      <w:bookmarkEnd w:id="0"/>
      <w:bookmarkEnd w:id="1"/>
      <w:r w:rsidRPr="00595BC5">
        <w:rPr>
          <w:rFonts w:ascii="Arial" w:hAnsi="Arial" w:cs="Arial"/>
          <w:sz w:val="20"/>
          <w:szCs w:val="20"/>
          <w:lang w:val="en-US"/>
        </w:rPr>
        <w:t>supporting the planning and preparation of a strategic and policy framework for pre-accession/accession assistance and the development of mature projects with a full set of project documentation in accordance with EU procedures for Programming and Procurement Rules.</w:t>
      </w:r>
      <w:r>
        <w:rPr>
          <w:rFonts w:ascii="Arial" w:hAnsi="Arial" w:cs="Arial"/>
          <w:sz w:val="20"/>
          <w:szCs w:val="20"/>
          <w:lang w:val="en-US"/>
        </w:rPr>
        <w:t xml:space="preserve"> More precisely PPF7</w:t>
      </w:r>
      <w:r w:rsidRPr="00595BC5">
        <w:rPr>
          <w:rFonts w:ascii="Arial" w:hAnsi="Arial" w:cs="Arial"/>
          <w:sz w:val="20"/>
          <w:szCs w:val="20"/>
          <w:lang w:val="en-US"/>
        </w:rPr>
        <w:t xml:space="preserve"> </w:t>
      </w:r>
      <w:r>
        <w:rPr>
          <w:rFonts w:ascii="Arial" w:hAnsi="Arial" w:cs="Arial"/>
          <w:sz w:val="20"/>
          <w:szCs w:val="20"/>
          <w:lang w:val="en-US"/>
        </w:rPr>
        <w:t>is providing</w:t>
      </w:r>
      <w:r w:rsidRPr="00595BC5">
        <w:rPr>
          <w:rFonts w:ascii="Arial" w:hAnsi="Arial" w:cs="Arial"/>
          <w:sz w:val="20"/>
          <w:szCs w:val="20"/>
          <w:lang w:val="en-US"/>
        </w:rPr>
        <w:t xml:space="preserve"> Technical Assistance </w:t>
      </w:r>
      <w:r>
        <w:rPr>
          <w:rFonts w:ascii="Arial" w:hAnsi="Arial" w:cs="Arial"/>
          <w:sz w:val="20"/>
          <w:szCs w:val="20"/>
          <w:lang w:val="en-US"/>
        </w:rPr>
        <w:t xml:space="preserve">to </w:t>
      </w:r>
      <w:r w:rsidRPr="00595BC5">
        <w:rPr>
          <w:rFonts w:ascii="Arial" w:hAnsi="Arial" w:cs="Arial"/>
          <w:sz w:val="20"/>
          <w:szCs w:val="20"/>
          <w:lang w:val="en-US"/>
        </w:rPr>
        <w:t>the Ministry of European Integration</w:t>
      </w:r>
      <w:r>
        <w:rPr>
          <w:rFonts w:ascii="Arial" w:hAnsi="Arial" w:cs="Arial"/>
          <w:sz w:val="20"/>
          <w:szCs w:val="20"/>
          <w:lang w:val="en-US"/>
        </w:rPr>
        <w:t xml:space="preserve"> (MEI)</w:t>
      </w:r>
      <w:r w:rsidRPr="00595BC5">
        <w:rPr>
          <w:rFonts w:ascii="Arial" w:hAnsi="Arial" w:cs="Arial"/>
          <w:sz w:val="20"/>
          <w:szCs w:val="20"/>
          <w:lang w:val="en-US"/>
        </w:rPr>
        <w:t xml:space="preserve"> and relevant sector line </w:t>
      </w:r>
      <w:r>
        <w:rPr>
          <w:rFonts w:ascii="Arial" w:hAnsi="Arial" w:cs="Arial"/>
          <w:sz w:val="20"/>
          <w:szCs w:val="20"/>
          <w:lang w:val="en-US"/>
        </w:rPr>
        <w:t>m</w:t>
      </w:r>
      <w:r w:rsidRPr="00595BC5">
        <w:rPr>
          <w:rFonts w:ascii="Arial" w:hAnsi="Arial" w:cs="Arial"/>
          <w:sz w:val="20"/>
          <w:szCs w:val="20"/>
          <w:lang w:val="en-US"/>
        </w:rPr>
        <w:t xml:space="preserve">inistries, agencies and other stakeholders for the programming of IPA </w:t>
      </w:r>
      <w:r>
        <w:rPr>
          <w:rFonts w:ascii="Arial" w:hAnsi="Arial" w:cs="Arial"/>
          <w:sz w:val="20"/>
          <w:szCs w:val="20"/>
          <w:lang w:val="en-US"/>
        </w:rPr>
        <w:t>f</w:t>
      </w:r>
      <w:r w:rsidRPr="00595BC5">
        <w:rPr>
          <w:rFonts w:ascii="Arial" w:hAnsi="Arial" w:cs="Arial"/>
          <w:sz w:val="20"/>
          <w:szCs w:val="20"/>
          <w:lang w:val="en-US"/>
        </w:rPr>
        <w:t>unds, building capacity for the administration of the Funds, and supporting the development of two robust and relevant investment projects.</w:t>
      </w:r>
    </w:p>
    <w:p w14:paraId="4BABCBBB" w14:textId="77777777" w:rsidR="004F3929" w:rsidRPr="00FF67EA" w:rsidRDefault="004F3929" w:rsidP="004F3929">
      <w:pPr>
        <w:pStyle w:val="BodyA"/>
        <w:rPr>
          <w:rFonts w:cs="Arial"/>
        </w:rPr>
      </w:pPr>
      <w:r>
        <w:rPr>
          <w:rFonts w:cs="Arial"/>
        </w:rPr>
        <w:t>In</w:t>
      </w:r>
      <w:r w:rsidRPr="0090473B">
        <w:rPr>
          <w:rFonts w:cs="Arial"/>
        </w:rPr>
        <w:t xml:space="preserve"> April 2020, the EC has asked the national authorities to start the progra</w:t>
      </w:r>
      <w:r>
        <w:rPr>
          <w:rFonts w:cs="Arial"/>
        </w:rPr>
        <w:t xml:space="preserve">mming of IPA III, and more precisely, programming of IPA </w:t>
      </w:r>
      <w:r w:rsidRPr="0090473B">
        <w:rPr>
          <w:rFonts w:cs="Arial"/>
        </w:rPr>
        <w:t xml:space="preserve">2021 and 2022. </w:t>
      </w:r>
      <w:r>
        <w:rPr>
          <w:rFonts w:cs="Arial"/>
        </w:rPr>
        <w:t xml:space="preserve"> </w:t>
      </w:r>
      <w:r w:rsidRPr="004D28DF">
        <w:rPr>
          <w:rFonts w:cs="Arial"/>
        </w:rPr>
        <w:t xml:space="preserve">Negotiations on the new legal framework for IPA III </w:t>
      </w:r>
      <w:r>
        <w:rPr>
          <w:rFonts w:cs="Arial"/>
        </w:rPr>
        <w:t xml:space="preserve">among EU institutions </w:t>
      </w:r>
      <w:r w:rsidRPr="004D28DF">
        <w:rPr>
          <w:rFonts w:cs="Arial"/>
        </w:rPr>
        <w:t>are ongoing. Both the Council and the European Parliament have adopted a negotiating mandate</w:t>
      </w:r>
      <w:r>
        <w:rPr>
          <w:rFonts w:cs="Arial"/>
        </w:rPr>
        <w:t>. The p</w:t>
      </w:r>
      <w:r w:rsidRPr="0090473B">
        <w:rPr>
          <w:rFonts w:cs="Arial"/>
        </w:rPr>
        <w:t>reparation</w:t>
      </w:r>
      <w:r>
        <w:rPr>
          <w:rFonts w:cs="Arial"/>
        </w:rPr>
        <w:t>s</w:t>
      </w:r>
      <w:r w:rsidRPr="0090473B">
        <w:rPr>
          <w:rFonts w:cs="Arial"/>
        </w:rPr>
        <w:t xml:space="preserve"> </w:t>
      </w:r>
      <w:r>
        <w:rPr>
          <w:rFonts w:cs="Arial"/>
        </w:rPr>
        <w:t>in different sectors started by</w:t>
      </w:r>
      <w:r w:rsidRPr="0090473B">
        <w:rPr>
          <w:rFonts w:cs="Arial"/>
        </w:rPr>
        <w:t xml:space="preserve"> using the </w:t>
      </w:r>
      <w:r>
        <w:rPr>
          <w:rFonts w:cs="Arial"/>
        </w:rPr>
        <w:t xml:space="preserve">EC’s </w:t>
      </w:r>
      <w:r w:rsidRPr="0090473B">
        <w:rPr>
          <w:rFonts w:cs="Arial"/>
        </w:rPr>
        <w:t>Ac</w:t>
      </w:r>
      <w:r>
        <w:rPr>
          <w:rFonts w:cs="Arial"/>
        </w:rPr>
        <w:t>tion Fiche template that were subsequently submitted to the EC for the EC to</w:t>
      </w:r>
      <w:r w:rsidRPr="004D28DF">
        <w:rPr>
          <w:rFonts w:cs="Arial"/>
        </w:rPr>
        <w:t xml:space="preserve"> carry out a ‘policy relevance assessment’</w:t>
      </w:r>
      <w:r>
        <w:rPr>
          <w:rFonts w:cs="Arial"/>
        </w:rPr>
        <w:t xml:space="preserve"> on all Action Fiches submitted.</w:t>
      </w:r>
      <w:r w:rsidRPr="004D28DF">
        <w:rPr>
          <w:rFonts w:cs="Arial"/>
        </w:rPr>
        <w:t xml:space="preserve"> </w:t>
      </w:r>
      <w:r>
        <w:rPr>
          <w:rFonts w:cs="Arial"/>
        </w:rPr>
        <w:t>This</w:t>
      </w:r>
      <w:r w:rsidRPr="00FF67EA">
        <w:rPr>
          <w:rFonts w:cs="Arial"/>
        </w:rPr>
        <w:t xml:space="preserve"> will resu</w:t>
      </w:r>
      <w:r>
        <w:rPr>
          <w:rFonts w:cs="Arial"/>
        </w:rPr>
        <w:t>lt in a list of actions that should</w:t>
      </w:r>
      <w:r w:rsidRPr="00FF67EA">
        <w:rPr>
          <w:rFonts w:cs="Arial"/>
        </w:rPr>
        <w:t xml:space="preserve"> be developed in draft Action Documents. </w:t>
      </w:r>
      <w:r w:rsidRPr="00CD2D26">
        <w:rPr>
          <w:rFonts w:cs="Arial"/>
        </w:rPr>
        <w:t xml:space="preserve">The adoption of Commission Financing Decisions is planned in October 2021 following Inter-Service Consultation and Comitology procedure. </w:t>
      </w:r>
    </w:p>
    <w:bookmarkEnd w:id="2"/>
    <w:p w14:paraId="36CA02AA" w14:textId="77777777" w:rsidR="00417F02" w:rsidRPr="00417F02" w:rsidRDefault="00417F02" w:rsidP="00417F02">
      <w:pPr>
        <w:pStyle w:val="BodyA"/>
        <w:rPr>
          <w:rFonts w:cs="Arial"/>
          <w:color w:val="auto"/>
        </w:rPr>
      </w:pPr>
    </w:p>
    <w:p w14:paraId="7ED4FE62" w14:textId="77777777" w:rsidR="00417F02" w:rsidRPr="00417F02" w:rsidRDefault="00417F02" w:rsidP="00417F02">
      <w:pPr>
        <w:pStyle w:val="BodyA"/>
        <w:spacing w:before="120"/>
        <w:jc w:val="left"/>
        <w:rPr>
          <w:rFonts w:cs="Arial"/>
          <w:color w:val="auto"/>
        </w:rPr>
      </w:pPr>
      <w:r w:rsidRPr="00417F02">
        <w:rPr>
          <w:rFonts w:cs="Arial"/>
          <w:b/>
          <w:bCs/>
        </w:rPr>
        <w:t xml:space="preserve">1.2 </w:t>
      </w:r>
      <w:r w:rsidRPr="00417F02">
        <w:rPr>
          <w:rFonts w:cs="Arial"/>
          <w:b/>
          <w:bCs/>
        </w:rPr>
        <w:tab/>
        <w:t>Purpose</w:t>
      </w:r>
    </w:p>
    <w:p w14:paraId="4C2FF282" w14:textId="77777777" w:rsidR="00417F02" w:rsidRPr="00417F02" w:rsidRDefault="00417F02" w:rsidP="00417F02">
      <w:pPr>
        <w:tabs>
          <w:tab w:val="left" w:pos="240"/>
        </w:tabs>
        <w:suppressAutoHyphens/>
        <w:spacing w:after="120"/>
        <w:jc w:val="both"/>
        <w:rPr>
          <w:rFonts w:ascii="Arial" w:hAnsi="Arial" w:cs="Arial"/>
          <w:sz w:val="20"/>
          <w:szCs w:val="20"/>
          <w:lang w:val="en-GB"/>
        </w:rPr>
      </w:pPr>
      <w:r w:rsidRPr="00417F02">
        <w:rPr>
          <w:rFonts w:ascii="Arial" w:hAnsi="Arial" w:cs="Arial"/>
          <w:sz w:val="20"/>
          <w:szCs w:val="20"/>
          <w:lang w:val="en-GB"/>
        </w:rPr>
        <w:t xml:space="preserve">The specific objective of this assignment is to elaborate and implement an overall communication and visibility plan to ensure communication and information on and visibility of the Project activities and promote the relevance and substance of Project activities and its outputs in accordance with Project activities. </w:t>
      </w:r>
    </w:p>
    <w:p w14:paraId="66773745" w14:textId="77777777" w:rsidR="00417F02" w:rsidRPr="00417F02" w:rsidRDefault="00417F02" w:rsidP="00417F02">
      <w:pPr>
        <w:tabs>
          <w:tab w:val="left" w:pos="240"/>
        </w:tabs>
        <w:suppressAutoHyphens/>
        <w:spacing w:after="120"/>
        <w:jc w:val="both"/>
        <w:rPr>
          <w:rFonts w:ascii="Arial" w:hAnsi="Arial" w:cs="Arial"/>
          <w:sz w:val="20"/>
          <w:szCs w:val="20"/>
          <w:lang w:val="en-GB" w:eastAsia="ar-SA"/>
        </w:rPr>
      </w:pPr>
    </w:p>
    <w:p w14:paraId="06904E4D" w14:textId="11BF52DC" w:rsidR="00417F02" w:rsidRPr="00417F02" w:rsidRDefault="00417F02" w:rsidP="00417F02">
      <w:pPr>
        <w:pStyle w:val="BodyA"/>
        <w:spacing w:before="120"/>
        <w:jc w:val="left"/>
        <w:rPr>
          <w:rFonts w:cs="Arial"/>
          <w:color w:val="auto"/>
        </w:rPr>
      </w:pPr>
      <w:r w:rsidRPr="00417F02">
        <w:rPr>
          <w:rFonts w:cs="Arial"/>
          <w:b/>
          <w:bCs/>
        </w:rPr>
        <w:t xml:space="preserve">1.3 </w:t>
      </w:r>
      <w:r w:rsidRPr="00417F02">
        <w:rPr>
          <w:rFonts w:cs="Arial"/>
          <w:b/>
          <w:bCs/>
        </w:rPr>
        <w:tab/>
      </w:r>
      <w:r w:rsidR="00B0271B">
        <w:rPr>
          <w:rFonts w:cs="Arial"/>
          <w:b/>
          <w:bCs/>
        </w:rPr>
        <w:t>Outputs to be delivered by the</w:t>
      </w:r>
      <w:r w:rsidRPr="00417F02">
        <w:rPr>
          <w:rFonts w:cs="Arial"/>
          <w:b/>
          <w:bCs/>
        </w:rPr>
        <w:t xml:space="preserve"> Consultant</w:t>
      </w:r>
    </w:p>
    <w:p w14:paraId="6FC929D8" w14:textId="0A4B65DB" w:rsidR="00417F02" w:rsidRPr="00AF5C9D" w:rsidRDefault="009B37F1" w:rsidP="00417F02">
      <w:pPr>
        <w:pStyle w:val="ListParagraph"/>
        <w:numPr>
          <w:ilvl w:val="1"/>
          <w:numId w:val="19"/>
        </w:numPr>
        <w:autoSpaceDE w:val="0"/>
        <w:autoSpaceDN w:val="0"/>
        <w:adjustRightInd w:val="0"/>
        <w:spacing w:after="120" w:line="240" w:lineRule="auto"/>
        <w:ind w:left="776" w:hanging="425"/>
        <w:contextualSpacing w:val="0"/>
        <w:jc w:val="both"/>
        <w:rPr>
          <w:rFonts w:ascii="Arial" w:hAnsi="Arial" w:cs="Arial"/>
          <w:color w:val="000000"/>
          <w:sz w:val="20"/>
          <w:szCs w:val="20"/>
          <w:lang w:val="en-GB"/>
        </w:rPr>
      </w:pPr>
      <w:r>
        <w:rPr>
          <w:rFonts w:ascii="Arial" w:hAnsi="Arial" w:cs="Arial"/>
          <w:color w:val="000000"/>
          <w:sz w:val="20"/>
          <w:szCs w:val="20"/>
          <w:lang w:val="en-GB"/>
        </w:rPr>
        <w:lastRenderedPageBreak/>
        <w:t>Updating</w:t>
      </w:r>
      <w:r w:rsidR="00B34511">
        <w:rPr>
          <w:rFonts w:ascii="Arial" w:hAnsi="Arial" w:cs="Arial"/>
          <w:color w:val="000000"/>
          <w:sz w:val="20"/>
          <w:szCs w:val="20"/>
          <w:lang w:val="en-GB"/>
        </w:rPr>
        <w:t xml:space="preserve"> and maintenance of the EU PPF </w:t>
      </w:r>
      <w:r>
        <w:rPr>
          <w:rFonts w:ascii="Arial" w:hAnsi="Arial" w:cs="Arial"/>
          <w:color w:val="000000"/>
          <w:sz w:val="20"/>
          <w:szCs w:val="20"/>
          <w:lang w:val="en-GB"/>
        </w:rPr>
        <w:t xml:space="preserve">website </w:t>
      </w:r>
      <w:hyperlink r:id="rId8" w:history="1">
        <w:r w:rsidRPr="001459D0">
          <w:rPr>
            <w:rStyle w:val="Hyperlink"/>
            <w:rFonts w:ascii="Arial" w:hAnsi="Arial" w:cs="Arial"/>
            <w:sz w:val="20"/>
            <w:szCs w:val="20"/>
            <w:lang w:val="en-GB"/>
          </w:rPr>
          <w:t>www.ppf.rs</w:t>
        </w:r>
      </w:hyperlink>
      <w:r>
        <w:rPr>
          <w:rFonts w:ascii="Arial" w:hAnsi="Arial" w:cs="Arial"/>
          <w:color w:val="000000"/>
          <w:sz w:val="20"/>
          <w:szCs w:val="20"/>
          <w:lang w:val="en-GB"/>
        </w:rPr>
        <w:t xml:space="preserve"> </w:t>
      </w:r>
      <w:r w:rsidR="00B34511">
        <w:rPr>
          <w:rFonts w:ascii="Arial" w:hAnsi="Arial" w:cs="Arial"/>
          <w:color w:val="000000"/>
          <w:sz w:val="20"/>
          <w:szCs w:val="20"/>
          <w:lang w:val="en-GB"/>
        </w:rPr>
        <w:t xml:space="preserve"> </w:t>
      </w:r>
      <w:r w:rsidR="00417F02" w:rsidRPr="00AF5C9D">
        <w:rPr>
          <w:rFonts w:ascii="Arial" w:hAnsi="Arial" w:cs="Arial"/>
          <w:color w:val="000000"/>
          <w:sz w:val="20"/>
          <w:szCs w:val="20"/>
          <w:lang w:val="en-GB"/>
        </w:rPr>
        <w:t xml:space="preserve">providing most relevant and up-to-date information regarding Project activities and its outputs </w:t>
      </w:r>
    </w:p>
    <w:p w14:paraId="13572434" w14:textId="1C21C2A3" w:rsidR="00417F02" w:rsidRDefault="009B37F1" w:rsidP="00417F02">
      <w:pPr>
        <w:pStyle w:val="ListParagraph"/>
        <w:numPr>
          <w:ilvl w:val="1"/>
          <w:numId w:val="19"/>
        </w:numPr>
        <w:autoSpaceDE w:val="0"/>
        <w:autoSpaceDN w:val="0"/>
        <w:adjustRightInd w:val="0"/>
        <w:spacing w:after="120" w:line="240" w:lineRule="auto"/>
        <w:ind w:left="776" w:hanging="425"/>
        <w:contextualSpacing w:val="0"/>
        <w:jc w:val="both"/>
        <w:rPr>
          <w:rFonts w:ascii="Arial" w:hAnsi="Arial" w:cs="Arial"/>
          <w:color w:val="000000"/>
          <w:sz w:val="20"/>
          <w:szCs w:val="20"/>
          <w:lang w:val="en-GB"/>
        </w:rPr>
      </w:pPr>
      <w:r>
        <w:rPr>
          <w:rFonts w:ascii="Arial" w:hAnsi="Arial" w:cs="Arial"/>
          <w:color w:val="000000"/>
          <w:sz w:val="20"/>
          <w:szCs w:val="20"/>
          <w:lang w:val="en-GB"/>
        </w:rPr>
        <w:t xml:space="preserve">Provision of IT support in opening new email addresses, coordination with administrative staff on domain and plug ins </w:t>
      </w:r>
    </w:p>
    <w:p w14:paraId="3F96C2B0" w14:textId="0C7F0EF6" w:rsidR="00417F02" w:rsidRPr="00AF5C9D" w:rsidRDefault="00417F02" w:rsidP="00417F02">
      <w:pPr>
        <w:pStyle w:val="BodyA"/>
        <w:numPr>
          <w:ilvl w:val="0"/>
          <w:numId w:val="19"/>
        </w:numPr>
        <w:spacing w:after="0"/>
        <w:rPr>
          <w:rFonts w:cs="Arial"/>
          <w:lang w:val="en-GB"/>
        </w:rPr>
      </w:pPr>
      <w:r w:rsidRPr="00AF5C9D">
        <w:rPr>
          <w:rFonts w:cs="Arial"/>
          <w:lang w:val="en-GB"/>
        </w:rPr>
        <w:t xml:space="preserve">Drafts and final version of text and/or analytical data and information in the context of </w:t>
      </w:r>
      <w:r w:rsidR="009B37F1">
        <w:rPr>
          <w:rFonts w:cs="Arial"/>
          <w:lang w:val="en-GB"/>
        </w:rPr>
        <w:t xml:space="preserve">EU PPF </w:t>
      </w:r>
      <w:r w:rsidR="002D49D8">
        <w:rPr>
          <w:rFonts w:cs="Arial"/>
          <w:lang w:val="en-GB"/>
        </w:rPr>
        <w:t>website visibility</w:t>
      </w:r>
      <w:r w:rsidRPr="00AF5C9D">
        <w:rPr>
          <w:rFonts w:cs="Arial"/>
          <w:lang w:val="en-GB"/>
        </w:rPr>
        <w:t>, information and communication and serving as input to various Project Reports.</w:t>
      </w:r>
    </w:p>
    <w:p w14:paraId="15B7BB59" w14:textId="77777777" w:rsidR="00417F02" w:rsidRPr="00417F02" w:rsidRDefault="00417F02" w:rsidP="00417F02">
      <w:pPr>
        <w:pStyle w:val="ListParagraph"/>
        <w:autoSpaceDE w:val="0"/>
        <w:autoSpaceDN w:val="0"/>
        <w:adjustRightInd w:val="0"/>
        <w:spacing w:after="120" w:line="240" w:lineRule="auto"/>
        <w:contextualSpacing w:val="0"/>
        <w:jc w:val="both"/>
        <w:rPr>
          <w:rFonts w:ascii="Arial" w:hAnsi="Arial" w:cs="Arial"/>
          <w:color w:val="000000"/>
          <w:sz w:val="20"/>
          <w:szCs w:val="20"/>
          <w:lang w:val="en-GB"/>
        </w:rPr>
      </w:pPr>
    </w:p>
    <w:p w14:paraId="449AFDE7" w14:textId="77777777" w:rsidR="00417F02" w:rsidRPr="00417F02" w:rsidRDefault="00417F02" w:rsidP="00417F02">
      <w:pPr>
        <w:pStyle w:val="BodyA"/>
        <w:spacing w:after="0"/>
        <w:ind w:left="360"/>
        <w:rPr>
          <w:rFonts w:cs="Arial"/>
          <w:color w:val="auto"/>
        </w:rPr>
      </w:pPr>
    </w:p>
    <w:p w14:paraId="090B6615" w14:textId="77777777" w:rsidR="00417F02" w:rsidRPr="00417F02" w:rsidRDefault="00417F02" w:rsidP="00417F02">
      <w:pPr>
        <w:pStyle w:val="Heading1"/>
        <w:numPr>
          <w:ilvl w:val="0"/>
          <w:numId w:val="14"/>
        </w:numPr>
        <w:rPr>
          <w:rFonts w:ascii="Arial" w:hAnsi="Arial" w:cs="Arial"/>
          <w:b/>
        </w:rPr>
      </w:pPr>
      <w:r w:rsidRPr="00417F02">
        <w:rPr>
          <w:rFonts w:ascii="Arial" w:hAnsi="Arial" w:cs="Arial"/>
          <w:b/>
        </w:rPr>
        <w:t>SCOPE OF THE WORK</w:t>
      </w:r>
    </w:p>
    <w:p w14:paraId="1557DAF8" w14:textId="77777777" w:rsidR="00417F02" w:rsidRPr="00417F02" w:rsidRDefault="00417F02" w:rsidP="00417F02">
      <w:pPr>
        <w:pStyle w:val="BodyA"/>
        <w:spacing w:before="120"/>
        <w:jc w:val="left"/>
        <w:rPr>
          <w:rFonts w:cs="Arial"/>
          <w:color w:val="auto"/>
        </w:rPr>
      </w:pPr>
      <w:r w:rsidRPr="00417F02">
        <w:rPr>
          <w:rFonts w:cs="Arial"/>
          <w:b/>
          <w:bCs/>
        </w:rPr>
        <w:t xml:space="preserve">2.1 </w:t>
      </w:r>
      <w:r w:rsidRPr="00417F02">
        <w:rPr>
          <w:rFonts w:cs="Arial"/>
          <w:b/>
          <w:bCs/>
        </w:rPr>
        <w:tab/>
        <w:t>General</w:t>
      </w:r>
    </w:p>
    <w:p w14:paraId="66781D6E" w14:textId="77777777" w:rsidR="00417F02" w:rsidRPr="00417F02" w:rsidRDefault="00417F02" w:rsidP="00417F02">
      <w:pPr>
        <w:suppressAutoHyphens/>
        <w:spacing w:before="120"/>
        <w:jc w:val="both"/>
        <w:rPr>
          <w:rFonts w:ascii="Arial" w:hAnsi="Arial" w:cs="Arial"/>
          <w:sz w:val="20"/>
          <w:szCs w:val="20"/>
          <w:lang w:val="en-GB" w:eastAsia="ar-SA"/>
        </w:rPr>
      </w:pPr>
      <w:r w:rsidRPr="00417F02">
        <w:rPr>
          <w:rFonts w:ascii="Arial" w:hAnsi="Arial" w:cs="Arial"/>
          <w:sz w:val="20"/>
          <w:szCs w:val="20"/>
          <w:lang w:val="en-GB" w:eastAsia="ar-SA"/>
        </w:rPr>
        <w:t xml:space="preserve">The NKE shall work under the guidance and follow the instructions of the Team Leader. The NKE shall collaborate with the Project team, other experts involved and representatives of beneficiary institutions and national structures, as relevant.  </w:t>
      </w:r>
    </w:p>
    <w:p w14:paraId="290DEDCA" w14:textId="77777777" w:rsidR="00417F02" w:rsidRPr="00417F02" w:rsidRDefault="00417F02" w:rsidP="00417F02">
      <w:pPr>
        <w:suppressAutoHyphens/>
        <w:spacing w:before="120"/>
        <w:jc w:val="both"/>
        <w:rPr>
          <w:rFonts w:ascii="Arial" w:hAnsi="Arial" w:cs="Arial"/>
          <w:sz w:val="20"/>
          <w:szCs w:val="20"/>
          <w:lang w:val="en-GB" w:eastAsia="ar-SA"/>
        </w:rPr>
      </w:pPr>
      <w:r w:rsidRPr="00417F02">
        <w:rPr>
          <w:rFonts w:ascii="Arial" w:hAnsi="Arial" w:cs="Arial"/>
          <w:sz w:val="20"/>
          <w:szCs w:val="20"/>
          <w:lang w:val="en-GB" w:eastAsia="ar-SA"/>
        </w:rPr>
        <w:t>The NKE’s activities and outputs mentioned may be adjusted by the Team Leader at any stage in the implementation of the Project, depending on the evolving needs of the Project, main beneficiary and/or target beneficiaries. Each of the short-term activities, its timing and duration shall be agreed with the Team Leader prior to each activity.</w:t>
      </w:r>
    </w:p>
    <w:p w14:paraId="16681648" w14:textId="77777777" w:rsidR="00417F02" w:rsidRPr="00417F02" w:rsidRDefault="00417F02" w:rsidP="00417F02">
      <w:pPr>
        <w:suppressAutoHyphens/>
        <w:spacing w:before="120"/>
        <w:jc w:val="both"/>
        <w:rPr>
          <w:rFonts w:ascii="Arial" w:hAnsi="Arial" w:cs="Arial"/>
          <w:sz w:val="20"/>
          <w:szCs w:val="20"/>
          <w:lang w:val="en-GB" w:eastAsia="ar-SA"/>
        </w:rPr>
      </w:pPr>
      <w:r w:rsidRPr="00417F02">
        <w:rPr>
          <w:rFonts w:ascii="Arial" w:hAnsi="Arial" w:cs="Arial"/>
          <w:sz w:val="20"/>
          <w:szCs w:val="20"/>
          <w:lang w:val="en-GB" w:eastAsia="ar-SA"/>
        </w:rPr>
        <w:t>The NKE shall work as an expert of the project and present themselves as such in his or her professional capacity when dealing with matters related to the project. This should also be reflected in any communication, publication, article, interviews or whenever his or her name is mentioned. In all written articles, papers, interviews, publications etc. the usual disclaimer shall appear as follows: “The views expressed are those of the individual expert(s) and do not necessarily present the views of the European Commission“.</w:t>
      </w:r>
    </w:p>
    <w:p w14:paraId="322B8EF7" w14:textId="77777777" w:rsidR="00417F02" w:rsidRPr="00417F02" w:rsidRDefault="00417F02" w:rsidP="00417F02">
      <w:pPr>
        <w:suppressAutoHyphens/>
        <w:spacing w:before="120"/>
        <w:jc w:val="both"/>
        <w:rPr>
          <w:rFonts w:ascii="Arial" w:hAnsi="Arial" w:cs="Arial"/>
          <w:sz w:val="20"/>
          <w:szCs w:val="20"/>
          <w:lang w:val="en-GB" w:eastAsia="ar-SA"/>
        </w:rPr>
      </w:pPr>
      <w:r w:rsidRPr="00417F02">
        <w:rPr>
          <w:rFonts w:ascii="Arial" w:hAnsi="Arial" w:cs="Arial"/>
          <w:sz w:val="20"/>
          <w:szCs w:val="20"/>
          <w:lang w:val="en-GB" w:eastAsia="ar-SA"/>
        </w:rPr>
        <w:t>The advice provided to the project partners will be non-prescriptive. Against this background, the expert will avoid to give the impression that the provided advice represents the perceptions of the European Union or of the European Commission. The expert shall strictly consider the following confidentiality rules:</w:t>
      </w:r>
    </w:p>
    <w:p w14:paraId="5F13F0DC" w14:textId="77777777" w:rsidR="00417F02" w:rsidRPr="00417F02" w:rsidRDefault="00417F02" w:rsidP="00417F02">
      <w:pPr>
        <w:pStyle w:val="BodyA"/>
        <w:ind w:firstLine="720"/>
        <w:rPr>
          <w:rFonts w:cs="Arial"/>
          <w:lang w:val="en-GB" w:eastAsia="ar-SA"/>
        </w:rPr>
      </w:pPr>
      <w:r w:rsidRPr="00417F02">
        <w:rPr>
          <w:rFonts w:cs="Arial"/>
          <w:lang w:val="en-GB" w:eastAsia="ar-SA"/>
        </w:rPr>
        <w:t>- No information/advice requested by a partner organisation or individual is to be communicated to any other body or individual without prior consent of the CFCU and GIZ Headquarter and, no public statement or presentation is to be made without prior agreement with GIZ Headquarter and with the CFCU.</w:t>
      </w:r>
    </w:p>
    <w:p w14:paraId="1B0C0A15" w14:textId="77777777" w:rsidR="00417F02" w:rsidRPr="00417F02" w:rsidRDefault="00417F02" w:rsidP="00417F02">
      <w:pPr>
        <w:pStyle w:val="BodyA"/>
        <w:rPr>
          <w:rFonts w:cs="Arial"/>
          <w:color w:val="auto"/>
        </w:rPr>
      </w:pPr>
    </w:p>
    <w:p w14:paraId="37EB7928" w14:textId="77777777" w:rsidR="00417F02" w:rsidRPr="00417F02" w:rsidRDefault="00417F02" w:rsidP="00417F02">
      <w:pPr>
        <w:pStyle w:val="BodyA"/>
        <w:spacing w:before="120"/>
        <w:rPr>
          <w:rFonts w:cs="Arial"/>
          <w:color w:val="auto"/>
        </w:rPr>
      </w:pPr>
      <w:r w:rsidRPr="00417F02">
        <w:rPr>
          <w:rFonts w:cs="Arial"/>
          <w:b/>
          <w:bCs/>
        </w:rPr>
        <w:t xml:space="preserve">2.2 </w:t>
      </w:r>
      <w:r w:rsidRPr="00417F02">
        <w:rPr>
          <w:rFonts w:cs="Arial"/>
          <w:b/>
          <w:bCs/>
        </w:rPr>
        <w:tab/>
        <w:t>Specific Activities</w:t>
      </w:r>
    </w:p>
    <w:p w14:paraId="5F93CFD7" w14:textId="77777777" w:rsidR="00417F02" w:rsidRPr="00AF5C9D" w:rsidRDefault="00417F02" w:rsidP="00417F02">
      <w:pPr>
        <w:pStyle w:val="BodyA"/>
        <w:spacing w:before="120"/>
        <w:rPr>
          <w:rFonts w:cs="Arial"/>
          <w:color w:val="auto"/>
        </w:rPr>
      </w:pPr>
      <w:r w:rsidRPr="00AF5C9D">
        <w:rPr>
          <w:rFonts w:cs="Arial"/>
          <w:b/>
          <w:bCs/>
        </w:rPr>
        <w:t>The expert will perform the following activities:</w:t>
      </w:r>
    </w:p>
    <w:p w14:paraId="449962EA" w14:textId="24E90EDB" w:rsidR="00417F02" w:rsidRPr="00AF5C9D" w:rsidRDefault="00B34511" w:rsidP="002D49D8">
      <w:pPr>
        <w:pStyle w:val="ListParagraph"/>
        <w:numPr>
          <w:ilvl w:val="0"/>
          <w:numId w:val="20"/>
        </w:numPr>
        <w:autoSpaceDE w:val="0"/>
        <w:autoSpaceDN w:val="0"/>
        <w:adjustRightInd w:val="0"/>
        <w:spacing w:after="120" w:line="240" w:lineRule="auto"/>
        <w:contextualSpacing w:val="0"/>
        <w:jc w:val="both"/>
        <w:rPr>
          <w:rFonts w:ascii="Arial" w:hAnsi="Arial" w:cs="Arial"/>
          <w:color w:val="000000"/>
          <w:sz w:val="20"/>
          <w:szCs w:val="20"/>
          <w:lang w:val="en-GB"/>
        </w:rPr>
      </w:pPr>
      <w:r>
        <w:rPr>
          <w:rFonts w:ascii="Arial" w:hAnsi="Arial" w:cs="Arial"/>
          <w:color w:val="000000"/>
          <w:sz w:val="20"/>
          <w:szCs w:val="20"/>
          <w:lang w:val="en-GB"/>
        </w:rPr>
        <w:t xml:space="preserve">Regular communication and reporting to with </w:t>
      </w:r>
      <w:r w:rsidR="002D49D8" w:rsidRPr="002D49D8">
        <w:rPr>
          <w:rFonts w:ascii="Arial" w:hAnsi="Arial" w:cs="Arial"/>
          <w:color w:val="000000"/>
          <w:sz w:val="20"/>
          <w:szCs w:val="20"/>
          <w:lang w:val="en-GB"/>
        </w:rPr>
        <w:t>Senior Communication and Visibility Expert</w:t>
      </w:r>
    </w:p>
    <w:p w14:paraId="110B98C7" w14:textId="020CC1AC" w:rsidR="00B34511" w:rsidRDefault="00B34511" w:rsidP="00B34511">
      <w:pPr>
        <w:pStyle w:val="ListParagraph"/>
        <w:numPr>
          <w:ilvl w:val="0"/>
          <w:numId w:val="20"/>
        </w:numPr>
        <w:autoSpaceDE w:val="0"/>
        <w:autoSpaceDN w:val="0"/>
        <w:adjustRightInd w:val="0"/>
        <w:spacing w:after="120" w:line="240" w:lineRule="auto"/>
        <w:ind w:left="714" w:hanging="357"/>
        <w:contextualSpacing w:val="0"/>
        <w:jc w:val="both"/>
        <w:rPr>
          <w:rFonts w:ascii="Arial" w:hAnsi="Arial" w:cs="Arial"/>
          <w:color w:val="000000"/>
          <w:sz w:val="20"/>
          <w:szCs w:val="20"/>
          <w:lang w:val="en-GB"/>
        </w:rPr>
      </w:pPr>
      <w:r>
        <w:rPr>
          <w:rFonts w:ascii="Arial" w:hAnsi="Arial" w:cs="Arial"/>
          <w:color w:val="000000"/>
          <w:sz w:val="20"/>
          <w:szCs w:val="20"/>
          <w:lang w:val="en-GB"/>
        </w:rPr>
        <w:t>Regular contribution</w:t>
      </w:r>
      <w:r w:rsidR="00417F02" w:rsidRPr="00AF5C9D">
        <w:rPr>
          <w:rFonts w:ascii="Arial" w:hAnsi="Arial" w:cs="Arial"/>
          <w:color w:val="000000"/>
          <w:sz w:val="20"/>
          <w:szCs w:val="20"/>
          <w:lang w:val="en-GB"/>
        </w:rPr>
        <w:t xml:space="preserve"> to the Project Reports by providing relevant input concerning </w:t>
      </w:r>
      <w:r w:rsidR="009B37F1">
        <w:rPr>
          <w:rFonts w:ascii="Arial" w:hAnsi="Arial" w:cs="Arial"/>
          <w:color w:val="000000"/>
          <w:sz w:val="20"/>
          <w:szCs w:val="20"/>
          <w:lang w:val="en-GB"/>
        </w:rPr>
        <w:t>web</w:t>
      </w:r>
      <w:r>
        <w:rPr>
          <w:rFonts w:ascii="Arial" w:hAnsi="Arial" w:cs="Arial"/>
          <w:color w:val="000000"/>
          <w:sz w:val="20"/>
          <w:szCs w:val="20"/>
          <w:lang w:val="en-GB"/>
        </w:rPr>
        <w:t xml:space="preserve"> analytics </w:t>
      </w:r>
    </w:p>
    <w:p w14:paraId="392B18B4" w14:textId="69B3A321" w:rsidR="00B34511" w:rsidRDefault="004143DE" w:rsidP="00B34511">
      <w:pPr>
        <w:pStyle w:val="ListParagraph"/>
        <w:numPr>
          <w:ilvl w:val="0"/>
          <w:numId w:val="20"/>
        </w:numPr>
        <w:autoSpaceDE w:val="0"/>
        <w:autoSpaceDN w:val="0"/>
        <w:adjustRightInd w:val="0"/>
        <w:spacing w:after="120" w:line="240" w:lineRule="auto"/>
        <w:ind w:left="714" w:hanging="357"/>
        <w:contextualSpacing w:val="0"/>
        <w:jc w:val="both"/>
        <w:rPr>
          <w:rFonts w:ascii="Arial" w:hAnsi="Arial" w:cs="Arial"/>
          <w:color w:val="000000"/>
          <w:sz w:val="20"/>
          <w:szCs w:val="20"/>
          <w:lang w:val="en-GB"/>
        </w:rPr>
      </w:pPr>
      <w:r w:rsidRPr="00B34511">
        <w:rPr>
          <w:rFonts w:ascii="Arial" w:hAnsi="Arial" w:cs="Arial"/>
          <w:color w:val="000000"/>
          <w:sz w:val="20"/>
          <w:szCs w:val="20"/>
          <w:lang w:val="en-GB"/>
        </w:rPr>
        <w:t xml:space="preserve">Coordination with Graphic designer on preparation of the digital graphic materials for the </w:t>
      </w:r>
      <w:r w:rsidR="009B37F1">
        <w:rPr>
          <w:rFonts w:ascii="Arial" w:hAnsi="Arial" w:cs="Arial"/>
          <w:color w:val="000000"/>
          <w:sz w:val="20"/>
          <w:szCs w:val="20"/>
          <w:lang w:val="en-GB"/>
        </w:rPr>
        <w:t>website</w:t>
      </w:r>
      <w:r w:rsidRPr="00B34511">
        <w:rPr>
          <w:rFonts w:ascii="Arial" w:hAnsi="Arial" w:cs="Arial"/>
          <w:color w:val="000000"/>
          <w:sz w:val="20"/>
          <w:szCs w:val="20"/>
          <w:lang w:val="en-GB"/>
        </w:rPr>
        <w:t xml:space="preserve"> </w:t>
      </w:r>
    </w:p>
    <w:p w14:paraId="7063E694" w14:textId="28607D64" w:rsidR="00B34511" w:rsidRDefault="009B37F1" w:rsidP="00B34511">
      <w:pPr>
        <w:pStyle w:val="ListParagraph"/>
        <w:numPr>
          <w:ilvl w:val="0"/>
          <w:numId w:val="20"/>
        </w:numPr>
        <w:autoSpaceDE w:val="0"/>
        <w:autoSpaceDN w:val="0"/>
        <w:adjustRightInd w:val="0"/>
        <w:spacing w:after="120" w:line="240" w:lineRule="auto"/>
        <w:ind w:left="714" w:hanging="357"/>
        <w:contextualSpacing w:val="0"/>
        <w:jc w:val="both"/>
        <w:rPr>
          <w:rFonts w:ascii="Arial" w:hAnsi="Arial" w:cs="Arial"/>
          <w:color w:val="000000"/>
          <w:sz w:val="20"/>
          <w:szCs w:val="20"/>
          <w:lang w:val="en-GB"/>
        </w:rPr>
      </w:pPr>
      <w:r>
        <w:rPr>
          <w:rFonts w:ascii="Arial" w:hAnsi="Arial" w:cs="Arial"/>
          <w:color w:val="000000"/>
          <w:sz w:val="20"/>
          <w:szCs w:val="20"/>
          <w:lang w:val="en-GB"/>
        </w:rPr>
        <w:t xml:space="preserve">Advising in improving the operational performance of the EU PPF website </w:t>
      </w:r>
    </w:p>
    <w:p w14:paraId="1FBEC390" w14:textId="0F8D79DC" w:rsidR="00B34511" w:rsidRDefault="00B34511" w:rsidP="00B34511">
      <w:pPr>
        <w:pStyle w:val="ListParagraph"/>
        <w:numPr>
          <w:ilvl w:val="0"/>
          <w:numId w:val="20"/>
        </w:numPr>
        <w:autoSpaceDE w:val="0"/>
        <w:autoSpaceDN w:val="0"/>
        <w:adjustRightInd w:val="0"/>
        <w:spacing w:after="120" w:line="240" w:lineRule="auto"/>
        <w:ind w:left="714" w:hanging="357"/>
        <w:contextualSpacing w:val="0"/>
        <w:jc w:val="both"/>
        <w:rPr>
          <w:rFonts w:ascii="Arial" w:hAnsi="Arial" w:cs="Arial"/>
          <w:color w:val="000000"/>
          <w:sz w:val="20"/>
          <w:szCs w:val="20"/>
          <w:lang w:val="en-GB"/>
        </w:rPr>
      </w:pPr>
      <w:r>
        <w:rPr>
          <w:rFonts w:ascii="Arial" w:hAnsi="Arial" w:cs="Arial"/>
          <w:color w:val="000000"/>
          <w:sz w:val="20"/>
          <w:szCs w:val="20"/>
          <w:lang w:val="en-GB"/>
        </w:rPr>
        <w:t xml:space="preserve">Preparation of the </w:t>
      </w:r>
      <w:r w:rsidR="009B37F1">
        <w:rPr>
          <w:rFonts w:ascii="Arial" w:hAnsi="Arial" w:cs="Arial"/>
          <w:color w:val="000000"/>
          <w:sz w:val="20"/>
          <w:szCs w:val="20"/>
          <w:lang w:val="en-GB"/>
        </w:rPr>
        <w:t xml:space="preserve">Website </w:t>
      </w:r>
      <w:r w:rsidR="002D49D8">
        <w:rPr>
          <w:rFonts w:ascii="Arial" w:hAnsi="Arial" w:cs="Arial"/>
          <w:color w:val="000000"/>
          <w:sz w:val="20"/>
          <w:szCs w:val="20"/>
          <w:lang w:val="en-GB"/>
        </w:rPr>
        <w:t>analytics report</w:t>
      </w:r>
      <w:r>
        <w:rPr>
          <w:rFonts w:ascii="Arial" w:hAnsi="Arial" w:cs="Arial"/>
          <w:color w:val="000000"/>
          <w:sz w:val="20"/>
          <w:szCs w:val="20"/>
          <w:lang w:val="en-GB"/>
        </w:rPr>
        <w:t xml:space="preserve"> </w:t>
      </w:r>
      <w:r w:rsidR="004143DE" w:rsidRPr="00B34511">
        <w:rPr>
          <w:rFonts w:ascii="Arial" w:hAnsi="Arial" w:cs="Arial"/>
          <w:color w:val="000000"/>
          <w:sz w:val="20"/>
          <w:szCs w:val="20"/>
          <w:lang w:val="en-GB"/>
        </w:rPr>
        <w:t xml:space="preserve">April – end of June 2022 from </w:t>
      </w:r>
      <w:r>
        <w:rPr>
          <w:rFonts w:ascii="Arial" w:hAnsi="Arial" w:cs="Arial"/>
          <w:color w:val="000000"/>
          <w:sz w:val="20"/>
          <w:szCs w:val="20"/>
          <w:lang w:val="en-GB"/>
        </w:rPr>
        <w:t xml:space="preserve">including the data from the beginning of 2019. </w:t>
      </w:r>
    </w:p>
    <w:p w14:paraId="18713389" w14:textId="77777777" w:rsidR="00417F02" w:rsidRPr="00417F02" w:rsidRDefault="00417F02" w:rsidP="00417F02">
      <w:pPr>
        <w:pStyle w:val="ColorfulList-Accent11"/>
        <w:numPr>
          <w:ilvl w:val="0"/>
          <w:numId w:val="20"/>
        </w:numPr>
        <w:spacing w:after="0"/>
        <w:rPr>
          <w:rFonts w:ascii="Arial" w:hAnsi="Arial" w:cs="Arial"/>
          <w:sz w:val="20"/>
          <w:szCs w:val="20"/>
        </w:rPr>
      </w:pPr>
      <w:r w:rsidRPr="004143DE">
        <w:rPr>
          <w:rFonts w:ascii="Arial" w:hAnsi="Arial" w:cs="Arial"/>
          <w:sz w:val="20"/>
          <w:szCs w:val="20"/>
          <w:lang w:val="en-GB"/>
        </w:rPr>
        <w:t>In case of an ad-hoc situation, co-operate with the TL and the Project staff and execute, to the possible and agreed extent, necessary visibility actions for addressing the urgent needs of the main beneficiary</w:t>
      </w:r>
      <w:r w:rsidRPr="00417F02">
        <w:rPr>
          <w:rFonts w:ascii="Arial" w:hAnsi="Arial" w:cs="Arial"/>
          <w:sz w:val="20"/>
          <w:szCs w:val="20"/>
          <w:lang w:val="en-GB"/>
        </w:rPr>
        <w:t>.</w:t>
      </w:r>
    </w:p>
    <w:p w14:paraId="49D2CD69" w14:textId="77777777" w:rsidR="00417F02" w:rsidRPr="00417F02" w:rsidRDefault="00417F02" w:rsidP="00417F02">
      <w:pPr>
        <w:pStyle w:val="ListParagraph"/>
        <w:autoSpaceDE w:val="0"/>
        <w:autoSpaceDN w:val="0"/>
        <w:adjustRightInd w:val="0"/>
        <w:spacing w:after="120" w:line="240" w:lineRule="auto"/>
        <w:ind w:left="0"/>
        <w:contextualSpacing w:val="0"/>
        <w:jc w:val="both"/>
        <w:rPr>
          <w:rFonts w:ascii="Arial" w:hAnsi="Arial" w:cs="Arial"/>
          <w:color w:val="000000"/>
          <w:sz w:val="20"/>
          <w:szCs w:val="20"/>
          <w:lang w:val="en-GB"/>
        </w:rPr>
      </w:pPr>
    </w:p>
    <w:p w14:paraId="371F094A" w14:textId="77777777" w:rsidR="00417F02" w:rsidRPr="00417F02" w:rsidRDefault="00417F02" w:rsidP="00417F02">
      <w:pPr>
        <w:pStyle w:val="BodyA"/>
        <w:spacing w:before="120"/>
        <w:rPr>
          <w:rFonts w:cs="Arial"/>
          <w:color w:val="auto"/>
        </w:rPr>
      </w:pPr>
      <w:r w:rsidRPr="00417F02">
        <w:rPr>
          <w:rFonts w:cs="Arial"/>
          <w:b/>
          <w:bCs/>
        </w:rPr>
        <w:t xml:space="preserve">2.3 </w:t>
      </w:r>
      <w:r w:rsidRPr="00417F02">
        <w:rPr>
          <w:rFonts w:cs="Arial"/>
          <w:b/>
          <w:bCs/>
        </w:rPr>
        <w:tab/>
        <w:t>Target group</w:t>
      </w:r>
    </w:p>
    <w:p w14:paraId="3CB4350C" w14:textId="77777777" w:rsidR="00417F02" w:rsidRPr="00417F02" w:rsidRDefault="00417F02" w:rsidP="00417F02">
      <w:pPr>
        <w:pStyle w:val="BodyA"/>
        <w:rPr>
          <w:rFonts w:cs="Arial"/>
        </w:rPr>
      </w:pPr>
      <w:r w:rsidRPr="00417F02">
        <w:rPr>
          <w:rFonts w:cs="Arial"/>
        </w:rPr>
        <w:lastRenderedPageBreak/>
        <w:t>The direct beneficiaries of the project are the Ministry of European Integration Serbia, Department for</w:t>
      </w:r>
      <w:r w:rsidRPr="00417F02">
        <w:rPr>
          <w:rFonts w:cs="Arial"/>
          <w:lang w:val="it-IT"/>
        </w:rPr>
        <w:t xml:space="preserve"> planning and programming/NIPAC TS </w:t>
      </w:r>
      <w:r w:rsidRPr="00417F02">
        <w:rPr>
          <w:rFonts w:cs="Arial"/>
        </w:rPr>
        <w:t>which will be the key stakeholder in the implementation of project tasks. The assistance aims to reinforce the capacities of the Serbian administration in the IPA planning and programming.</w:t>
      </w:r>
    </w:p>
    <w:p w14:paraId="6863ED0A" w14:textId="77777777" w:rsidR="00417F02" w:rsidRPr="00417F02" w:rsidRDefault="00417F02" w:rsidP="00417F02">
      <w:pPr>
        <w:pStyle w:val="Heading1"/>
        <w:ind w:left="426"/>
        <w:jc w:val="both"/>
        <w:rPr>
          <w:rFonts w:ascii="Arial" w:hAnsi="Arial" w:cs="Arial"/>
          <w:color w:val="auto"/>
        </w:rPr>
      </w:pPr>
    </w:p>
    <w:p w14:paraId="5C89971C" w14:textId="77777777" w:rsidR="00417F02" w:rsidRPr="00417F02" w:rsidRDefault="00417F02" w:rsidP="00417F02">
      <w:pPr>
        <w:pStyle w:val="Heading1"/>
        <w:numPr>
          <w:ilvl w:val="0"/>
          <w:numId w:val="15"/>
        </w:numPr>
        <w:jc w:val="both"/>
        <w:rPr>
          <w:rFonts w:ascii="Arial" w:hAnsi="Arial" w:cs="Arial"/>
          <w:b/>
        </w:rPr>
      </w:pPr>
      <w:r w:rsidRPr="00417F02">
        <w:rPr>
          <w:rFonts w:ascii="Arial" w:hAnsi="Arial" w:cs="Arial"/>
          <w:b/>
        </w:rPr>
        <w:t>LOGISTICS AND TIMING</w:t>
      </w:r>
    </w:p>
    <w:p w14:paraId="2576FE64" w14:textId="77777777" w:rsidR="00417F02" w:rsidRPr="00417F02" w:rsidRDefault="00417F02" w:rsidP="00417F02">
      <w:pPr>
        <w:pStyle w:val="BodyA"/>
        <w:spacing w:before="120" w:after="240"/>
        <w:rPr>
          <w:rFonts w:cs="Arial"/>
          <w:color w:val="auto"/>
        </w:rPr>
      </w:pPr>
      <w:r w:rsidRPr="00417F02">
        <w:rPr>
          <w:rFonts w:cs="Arial"/>
          <w:b/>
          <w:bCs/>
        </w:rPr>
        <w:t xml:space="preserve">3.1 </w:t>
      </w:r>
      <w:r w:rsidRPr="00417F02">
        <w:rPr>
          <w:rFonts w:cs="Arial"/>
          <w:b/>
          <w:bCs/>
        </w:rPr>
        <w:tab/>
        <w:t>Location</w:t>
      </w:r>
    </w:p>
    <w:p w14:paraId="710A277A" w14:textId="77777777" w:rsidR="00E02907" w:rsidRPr="00F22601" w:rsidRDefault="00E02907" w:rsidP="00E02907">
      <w:pPr>
        <w:pStyle w:val="BodyA"/>
        <w:rPr>
          <w:rFonts w:cs="Arial"/>
          <w:color w:val="auto"/>
          <w:lang w:val="en-GB"/>
        </w:rPr>
      </w:pPr>
      <w:r w:rsidRPr="00F22601">
        <w:rPr>
          <w:rFonts w:cs="Arial"/>
          <w:lang w:val="en-GB"/>
        </w:rPr>
        <w:t>The operational base for the project is Belgrade, however there may be a requirement to travel to selected municipalities throughout Serbia</w:t>
      </w:r>
      <w:r w:rsidRPr="00F22601">
        <w:rPr>
          <w:rFonts w:cs="Arial"/>
          <w:color w:val="auto"/>
          <w:lang w:val="en-GB"/>
        </w:rPr>
        <w:t>.</w:t>
      </w:r>
    </w:p>
    <w:p w14:paraId="58CB331D" w14:textId="77777777" w:rsidR="00417F02" w:rsidRPr="00417F02" w:rsidRDefault="00417F02" w:rsidP="00417F02">
      <w:pPr>
        <w:pStyle w:val="BodyA"/>
        <w:spacing w:before="120" w:after="240"/>
        <w:rPr>
          <w:rFonts w:cs="Arial"/>
          <w:color w:val="auto"/>
        </w:rPr>
      </w:pPr>
      <w:r w:rsidRPr="00417F02">
        <w:rPr>
          <w:rFonts w:cs="Arial"/>
          <w:b/>
          <w:bCs/>
        </w:rPr>
        <w:t xml:space="preserve">3.2 </w:t>
      </w:r>
      <w:r w:rsidRPr="00417F02">
        <w:rPr>
          <w:rFonts w:cs="Arial"/>
          <w:b/>
          <w:bCs/>
        </w:rPr>
        <w:tab/>
        <w:t>Commencement date &amp; period of execution</w:t>
      </w:r>
    </w:p>
    <w:p w14:paraId="170C97BA" w14:textId="475E6F90" w:rsidR="00E02907" w:rsidRPr="00F54813" w:rsidRDefault="00417F02" w:rsidP="00E02907">
      <w:pPr>
        <w:pStyle w:val="BodyA"/>
        <w:rPr>
          <w:rFonts w:cs="Arial"/>
          <w:color w:val="auto"/>
        </w:rPr>
      </w:pPr>
      <w:r w:rsidRPr="00417F02">
        <w:rPr>
          <w:rFonts w:cs="Arial"/>
        </w:rPr>
        <w:t xml:space="preserve">The consultant will perform the tasks in period between </w:t>
      </w:r>
      <w:r w:rsidR="00073803">
        <w:rPr>
          <w:rFonts w:cs="Arial"/>
        </w:rPr>
        <w:t>April</w:t>
      </w:r>
      <w:r w:rsidRPr="00417F02">
        <w:rPr>
          <w:rFonts w:cs="Arial"/>
        </w:rPr>
        <w:t xml:space="preserve"> 20</w:t>
      </w:r>
      <w:r w:rsidR="003827A5">
        <w:rPr>
          <w:rFonts w:cs="Arial"/>
        </w:rPr>
        <w:t>22</w:t>
      </w:r>
      <w:r w:rsidRPr="00417F02">
        <w:rPr>
          <w:rFonts w:cs="Arial"/>
        </w:rPr>
        <w:t xml:space="preserve"> – June 202</w:t>
      </w:r>
      <w:r w:rsidR="003827A5">
        <w:rPr>
          <w:rFonts w:cs="Arial"/>
        </w:rPr>
        <w:t>2</w:t>
      </w:r>
      <w:r w:rsidR="00E02907">
        <w:rPr>
          <w:rFonts w:cs="Arial"/>
        </w:rPr>
        <w:t>.</w:t>
      </w:r>
      <w:r w:rsidRPr="00417F02">
        <w:rPr>
          <w:rFonts w:cs="Arial"/>
        </w:rPr>
        <w:t xml:space="preserve"> At this stage up </w:t>
      </w:r>
      <w:r w:rsidRPr="00417F02">
        <w:rPr>
          <w:rFonts w:cs="Arial"/>
          <w:lang w:val="it-IT"/>
        </w:rPr>
        <w:t>to</w:t>
      </w:r>
      <w:r w:rsidR="002D49D8">
        <w:rPr>
          <w:rFonts w:cs="Arial"/>
          <w:lang w:val="it-IT"/>
        </w:rPr>
        <w:t xml:space="preserve"> </w:t>
      </w:r>
      <w:r w:rsidR="00073803">
        <w:rPr>
          <w:rFonts w:cs="Arial"/>
          <w:lang w:val="it-IT"/>
        </w:rPr>
        <w:t>15</w:t>
      </w:r>
      <w:r w:rsidRPr="00AF5C9D">
        <w:rPr>
          <w:rFonts w:cs="Arial"/>
        </w:rPr>
        <w:t xml:space="preserve"> </w:t>
      </w:r>
      <w:r w:rsidR="00073803">
        <w:rPr>
          <w:rFonts w:cs="Arial"/>
        </w:rPr>
        <w:t xml:space="preserve">Junior </w:t>
      </w:r>
      <w:r w:rsidRPr="00AF5C9D">
        <w:rPr>
          <w:rFonts w:cs="Arial"/>
        </w:rPr>
        <w:t xml:space="preserve">Non Key Expert days are allocated to this set of activities. </w:t>
      </w:r>
      <w:r w:rsidR="00E02907" w:rsidRPr="00AF5C9D">
        <w:rPr>
          <w:rFonts w:cs="Arial"/>
          <w:lang w:val="en-GB"/>
        </w:rPr>
        <w:t>Should they not be required in full for the tasks list</w:t>
      </w:r>
      <w:r w:rsidR="00E02907" w:rsidRPr="00F22601">
        <w:rPr>
          <w:rFonts w:cs="Arial"/>
          <w:lang w:val="en-GB"/>
        </w:rPr>
        <w:t xml:space="preserve">ed at this stage tasks can be added or indeed days can be re-allocated per administrative order. </w:t>
      </w:r>
      <w:r w:rsidR="00E02907" w:rsidRPr="00F54813">
        <w:rPr>
          <w:rFonts w:cs="Arial"/>
        </w:rPr>
        <w:t>A current input plan is shown in table 1, below,</w:t>
      </w:r>
      <w:r w:rsidR="00E02907">
        <w:rPr>
          <w:rFonts w:cs="Arial"/>
        </w:rPr>
        <w:t xml:space="preserve"> although this may be subject of</w:t>
      </w:r>
      <w:r w:rsidR="00E02907" w:rsidRPr="00F54813">
        <w:rPr>
          <w:rFonts w:cs="Arial"/>
        </w:rPr>
        <w:t xml:space="preserve"> variation depending on the develo</w:t>
      </w:r>
      <w:r w:rsidR="00E02907">
        <w:rPr>
          <w:rFonts w:cs="Arial"/>
        </w:rPr>
        <w:t>pment of the workload over time</w:t>
      </w:r>
      <w:r w:rsidR="00E02907" w:rsidRPr="00F54813">
        <w:rPr>
          <w:rFonts w:cs="Arial"/>
        </w:rPr>
        <w:t>:</w:t>
      </w:r>
    </w:p>
    <w:p w14:paraId="5925886B" w14:textId="77777777" w:rsidR="00E02907" w:rsidRPr="00F54813" w:rsidRDefault="00E02907" w:rsidP="00E02907">
      <w:pPr>
        <w:pStyle w:val="BodyA"/>
        <w:rPr>
          <w:rFonts w:cs="Arial"/>
          <w:color w:val="auto"/>
        </w:rPr>
      </w:pPr>
      <w:r w:rsidRPr="00F54813">
        <w:rPr>
          <w:rFonts w:cs="Arial"/>
        </w:rPr>
        <w:t>Table 1: Expected input plan</w:t>
      </w:r>
    </w:p>
    <w:tbl>
      <w:tblPr>
        <w:tblW w:w="0" w:type="auto"/>
        <w:tblInd w:w="216" w:type="dxa"/>
        <w:shd w:val="clear" w:color="auto" w:fill="CED7E7"/>
        <w:tblLayout w:type="fixed"/>
        <w:tblLook w:val="0000" w:firstRow="0" w:lastRow="0" w:firstColumn="0" w:lastColumn="0" w:noHBand="0" w:noVBand="0"/>
      </w:tblPr>
      <w:tblGrid>
        <w:gridCol w:w="3018"/>
        <w:gridCol w:w="3018"/>
      </w:tblGrid>
      <w:tr w:rsidR="00E02907" w:rsidRPr="00F54813" w14:paraId="1EB40936" w14:textId="77777777" w:rsidTr="003860C4">
        <w:trPr>
          <w:cantSplit/>
          <w:trHeight w:val="233"/>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F6683" w14:textId="77777777" w:rsidR="00E02907" w:rsidRPr="009B37F1" w:rsidRDefault="00E02907" w:rsidP="003860C4">
            <w:pPr>
              <w:pStyle w:val="BodyA"/>
              <w:rPr>
                <w:rFonts w:cs="Arial"/>
              </w:rPr>
            </w:pPr>
            <w:r w:rsidRPr="009B37F1">
              <w:t>Month</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C69CE" w14:textId="77777777" w:rsidR="00E02907" w:rsidRPr="009B37F1" w:rsidRDefault="00E02907" w:rsidP="003860C4">
            <w:pPr>
              <w:pStyle w:val="BodyA"/>
              <w:rPr>
                <w:rFonts w:cs="Arial"/>
              </w:rPr>
            </w:pPr>
            <w:r w:rsidRPr="009B37F1">
              <w:t>Days</w:t>
            </w:r>
          </w:p>
        </w:tc>
      </w:tr>
      <w:tr w:rsidR="00E02907" w:rsidRPr="00F54813" w14:paraId="61601FCD" w14:textId="77777777" w:rsidTr="003860C4">
        <w:trPr>
          <w:cantSplit/>
          <w:trHeight w:val="233"/>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4C836" w14:textId="479CEA4F" w:rsidR="00E02907" w:rsidRPr="009B37F1" w:rsidRDefault="00E02907" w:rsidP="003860C4">
            <w:pPr>
              <w:pStyle w:val="BodyA"/>
              <w:rPr>
                <w:rFonts w:cs="Arial"/>
              </w:rPr>
            </w:pPr>
            <w:r w:rsidRPr="009B37F1">
              <w:t>April 2022</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17D49" w14:textId="1D2A0B0E" w:rsidR="00E02907" w:rsidRPr="009B37F1" w:rsidRDefault="00073803" w:rsidP="003860C4">
            <w:pPr>
              <w:spacing w:after="120"/>
              <w:jc w:val="both"/>
              <w:rPr>
                <w:rFonts w:ascii="Arial" w:hAnsi="Arial" w:cs="Arial"/>
                <w:sz w:val="20"/>
                <w:szCs w:val="20"/>
              </w:rPr>
            </w:pPr>
            <w:r>
              <w:rPr>
                <w:rFonts w:ascii="Arial" w:hAnsi="Arial" w:cs="Arial"/>
                <w:sz w:val="20"/>
                <w:szCs w:val="20"/>
              </w:rPr>
              <w:t>5 WD</w:t>
            </w:r>
          </w:p>
        </w:tc>
      </w:tr>
      <w:tr w:rsidR="00E02907" w:rsidRPr="00F54813" w14:paraId="2D34577A" w14:textId="77777777" w:rsidTr="003860C4">
        <w:trPr>
          <w:cantSplit/>
          <w:trHeight w:val="233"/>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B0E3D9" w14:textId="4703E03C" w:rsidR="00E02907" w:rsidRPr="009B37F1" w:rsidRDefault="00E02907" w:rsidP="003860C4">
            <w:pPr>
              <w:pStyle w:val="BodyA"/>
              <w:rPr>
                <w:rFonts w:cs="Arial"/>
              </w:rPr>
            </w:pPr>
            <w:r w:rsidRPr="009B37F1">
              <w:t>May 2022</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1D6A6" w14:textId="613E7082" w:rsidR="00E02907" w:rsidRPr="009B37F1" w:rsidRDefault="00073803" w:rsidP="003860C4">
            <w:pPr>
              <w:spacing w:after="120"/>
              <w:jc w:val="both"/>
              <w:rPr>
                <w:rFonts w:ascii="Arial" w:hAnsi="Arial" w:cs="Arial"/>
                <w:sz w:val="20"/>
                <w:szCs w:val="20"/>
              </w:rPr>
            </w:pPr>
            <w:r>
              <w:rPr>
                <w:rFonts w:ascii="Arial" w:hAnsi="Arial" w:cs="Arial"/>
                <w:sz w:val="20"/>
                <w:szCs w:val="20"/>
              </w:rPr>
              <w:t>7 WD</w:t>
            </w:r>
          </w:p>
        </w:tc>
      </w:tr>
      <w:tr w:rsidR="00E02907" w:rsidRPr="00F54813" w14:paraId="5CBECB16" w14:textId="77777777" w:rsidTr="003860C4">
        <w:trPr>
          <w:cantSplit/>
          <w:trHeight w:val="233"/>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CAD80" w14:textId="6EA2B74C" w:rsidR="00E02907" w:rsidRPr="009B37F1" w:rsidRDefault="00E02907" w:rsidP="003860C4">
            <w:pPr>
              <w:pStyle w:val="BodyA"/>
              <w:rPr>
                <w:rFonts w:cs="Arial"/>
              </w:rPr>
            </w:pPr>
            <w:r w:rsidRPr="009B37F1">
              <w:t>June 2022</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8E8FC" w14:textId="3F9A0FB8" w:rsidR="00E02907" w:rsidRPr="009B37F1" w:rsidRDefault="00073803" w:rsidP="003860C4">
            <w:pPr>
              <w:spacing w:after="120"/>
              <w:jc w:val="both"/>
              <w:rPr>
                <w:rFonts w:ascii="Arial" w:hAnsi="Arial" w:cs="Arial"/>
                <w:sz w:val="20"/>
                <w:szCs w:val="20"/>
              </w:rPr>
            </w:pPr>
            <w:r>
              <w:rPr>
                <w:rFonts w:ascii="Arial" w:hAnsi="Arial" w:cs="Arial"/>
                <w:sz w:val="20"/>
                <w:szCs w:val="20"/>
              </w:rPr>
              <w:t>3 WD</w:t>
            </w:r>
          </w:p>
        </w:tc>
      </w:tr>
    </w:tbl>
    <w:p w14:paraId="1E81E608" w14:textId="77777777" w:rsidR="00E02907" w:rsidRPr="00F22601" w:rsidRDefault="00E02907" w:rsidP="00E02907">
      <w:pPr>
        <w:pStyle w:val="BodyA"/>
        <w:rPr>
          <w:rFonts w:cs="Arial"/>
          <w:lang w:val="en-GB"/>
        </w:rPr>
      </w:pPr>
    </w:p>
    <w:p w14:paraId="4B3F9846" w14:textId="78628EFA" w:rsidR="00417F02" w:rsidRPr="00417F02" w:rsidRDefault="00417F02" w:rsidP="00417F02">
      <w:pPr>
        <w:pStyle w:val="BodyA"/>
        <w:rPr>
          <w:rFonts w:cs="Arial"/>
          <w:color w:val="auto"/>
        </w:rPr>
      </w:pPr>
    </w:p>
    <w:p w14:paraId="61C19197" w14:textId="585D3752" w:rsidR="00417F02" w:rsidRPr="00417F02" w:rsidRDefault="00B34511" w:rsidP="00417F02">
      <w:pPr>
        <w:pStyle w:val="Heading1"/>
        <w:numPr>
          <w:ilvl w:val="0"/>
          <w:numId w:val="16"/>
        </w:numPr>
        <w:jc w:val="both"/>
        <w:rPr>
          <w:rFonts w:ascii="Arial" w:hAnsi="Arial" w:cs="Arial"/>
          <w:b/>
        </w:rPr>
      </w:pPr>
      <w:r>
        <w:rPr>
          <w:rFonts w:ascii="Arial" w:hAnsi="Arial" w:cs="Arial"/>
          <w:b/>
        </w:rPr>
        <w:t>REQUI</w:t>
      </w:r>
      <w:r w:rsidR="00417F02" w:rsidRPr="00417F02">
        <w:rPr>
          <w:rFonts w:ascii="Arial" w:hAnsi="Arial" w:cs="Arial"/>
          <w:b/>
        </w:rPr>
        <w:t>EMENTS</w:t>
      </w:r>
    </w:p>
    <w:p w14:paraId="59FB37BA" w14:textId="77777777" w:rsidR="00417F02" w:rsidRPr="00417F02" w:rsidRDefault="00417F02" w:rsidP="00417F02">
      <w:pPr>
        <w:pStyle w:val="BodyA"/>
        <w:spacing w:before="120" w:after="240"/>
        <w:rPr>
          <w:rFonts w:cs="Arial"/>
          <w:color w:val="auto"/>
        </w:rPr>
      </w:pPr>
      <w:r w:rsidRPr="00417F02">
        <w:rPr>
          <w:rFonts w:cs="Arial"/>
          <w:b/>
          <w:bCs/>
        </w:rPr>
        <w:t xml:space="preserve">4.1 </w:t>
      </w:r>
      <w:r w:rsidRPr="00417F02">
        <w:rPr>
          <w:rFonts w:cs="Arial"/>
          <w:b/>
          <w:bCs/>
        </w:rPr>
        <w:tab/>
        <w:t>Personnel</w:t>
      </w:r>
    </w:p>
    <w:p w14:paraId="1595CDAA" w14:textId="76BEEFED" w:rsidR="00417F02" w:rsidRPr="00417F02" w:rsidRDefault="00417F02" w:rsidP="00417F02">
      <w:pPr>
        <w:pStyle w:val="BodyA"/>
        <w:rPr>
          <w:rFonts w:cs="Arial"/>
          <w:color w:val="auto"/>
        </w:rPr>
      </w:pPr>
      <w:r w:rsidRPr="00417F02">
        <w:rPr>
          <w:rFonts w:cs="Arial"/>
        </w:rPr>
        <w:t xml:space="preserve">The </w:t>
      </w:r>
      <w:r w:rsidR="00073803" w:rsidRPr="00073803">
        <w:rPr>
          <w:rFonts w:cs="Arial"/>
          <w:b/>
          <w:bCs/>
        </w:rPr>
        <w:t>Junior</w:t>
      </w:r>
      <w:r w:rsidR="00073803">
        <w:rPr>
          <w:rFonts w:cs="Arial"/>
        </w:rPr>
        <w:t xml:space="preserve"> </w:t>
      </w:r>
      <w:r w:rsidRPr="00417F02">
        <w:rPr>
          <w:rFonts w:cs="Arial"/>
          <w:b/>
          <w:bCs/>
        </w:rPr>
        <w:t>NK</w:t>
      </w:r>
      <w:r w:rsidRPr="00417F02">
        <w:rPr>
          <w:rFonts w:cs="Arial"/>
          <w:b/>
          <w:bCs/>
          <w:lang w:val="it-IT"/>
        </w:rPr>
        <w:t xml:space="preserve"> </w:t>
      </w:r>
      <w:r w:rsidRPr="00417F02">
        <w:rPr>
          <w:rFonts w:cs="Arial"/>
          <w:b/>
          <w:bCs/>
        </w:rPr>
        <w:t>Expert</w:t>
      </w:r>
      <w:r w:rsidRPr="00417F02">
        <w:rPr>
          <w:rFonts w:cs="Arial"/>
        </w:rPr>
        <w:t xml:space="preserve"> will be expected to meet the following requirements:</w:t>
      </w:r>
    </w:p>
    <w:p w14:paraId="2EFFA63C" w14:textId="77777777" w:rsidR="00417F02" w:rsidRPr="00E02907" w:rsidRDefault="00417F02" w:rsidP="00417F02">
      <w:pPr>
        <w:pStyle w:val="BodyA"/>
        <w:tabs>
          <w:tab w:val="left" w:pos="1134"/>
        </w:tabs>
        <w:rPr>
          <w:rFonts w:cs="Arial"/>
          <w:b/>
          <w:bCs/>
          <w:color w:val="auto"/>
        </w:rPr>
      </w:pPr>
      <w:r w:rsidRPr="00E02907">
        <w:rPr>
          <w:rFonts w:cs="Arial"/>
          <w:b/>
          <w:bCs/>
          <w:u w:val="single"/>
        </w:rPr>
        <w:t>Qualifications and skills</w:t>
      </w:r>
    </w:p>
    <w:p w14:paraId="20991D79" w14:textId="3879ED7A" w:rsidR="00417F02" w:rsidRPr="00AA2790" w:rsidRDefault="00E02907" w:rsidP="00E02907">
      <w:pPr>
        <w:pStyle w:val="ListParagraph"/>
        <w:numPr>
          <w:ilvl w:val="0"/>
          <w:numId w:val="22"/>
        </w:numPr>
        <w:autoSpaceDE w:val="0"/>
        <w:autoSpaceDN w:val="0"/>
        <w:adjustRightInd w:val="0"/>
        <w:spacing w:after="120" w:line="240" w:lineRule="auto"/>
        <w:jc w:val="both"/>
        <w:rPr>
          <w:rFonts w:ascii="Arial" w:hAnsi="Arial" w:cs="Arial"/>
          <w:sz w:val="20"/>
          <w:szCs w:val="20"/>
          <w:lang w:val="en-GB"/>
        </w:rPr>
      </w:pPr>
      <w:r w:rsidRPr="00AA2790">
        <w:rPr>
          <w:rFonts w:ascii="Arial" w:hAnsi="Arial" w:cs="Arial"/>
          <w:sz w:val="20"/>
          <w:szCs w:val="20"/>
          <w:lang w:val="en-GB"/>
        </w:rPr>
        <w:t>A U</w:t>
      </w:r>
      <w:r w:rsidR="00417F02" w:rsidRPr="00AA2790">
        <w:rPr>
          <w:rFonts w:ascii="Arial" w:hAnsi="Arial" w:cs="Arial"/>
          <w:sz w:val="20"/>
          <w:szCs w:val="20"/>
          <w:lang w:val="en-GB"/>
        </w:rPr>
        <w:t xml:space="preserve">niversity degree, preferably in </w:t>
      </w:r>
      <w:r w:rsidR="00AA2790" w:rsidRPr="00AA2790">
        <w:rPr>
          <w:rFonts w:ascii="Arial" w:hAnsi="Arial" w:cs="Arial"/>
          <w:sz w:val="20"/>
          <w:szCs w:val="20"/>
          <w:lang w:val="en-GB"/>
        </w:rPr>
        <w:t>IT</w:t>
      </w:r>
      <w:r w:rsidR="00417F02" w:rsidRPr="00AA2790">
        <w:rPr>
          <w:rFonts w:ascii="Arial" w:hAnsi="Arial" w:cs="Arial"/>
          <w:sz w:val="20"/>
          <w:szCs w:val="20"/>
          <w:lang w:val="en-GB"/>
        </w:rPr>
        <w:t xml:space="preserve">, fields related to </w:t>
      </w:r>
      <w:r w:rsidR="00AA2790" w:rsidRPr="00AA2790">
        <w:rPr>
          <w:rFonts w:ascii="Arial" w:hAnsi="Arial" w:cs="Arial"/>
          <w:sz w:val="20"/>
          <w:szCs w:val="20"/>
          <w:lang w:val="en-GB"/>
        </w:rPr>
        <w:t>web design</w:t>
      </w:r>
      <w:r w:rsidR="00417F02" w:rsidRPr="00AA2790">
        <w:rPr>
          <w:rFonts w:ascii="Arial" w:hAnsi="Arial" w:cs="Arial"/>
          <w:sz w:val="20"/>
          <w:szCs w:val="20"/>
          <w:lang w:val="en-GB"/>
        </w:rPr>
        <w:t xml:space="preserve">, </w:t>
      </w:r>
      <w:r w:rsidR="00AA2790" w:rsidRPr="00AA2790">
        <w:rPr>
          <w:rFonts w:ascii="Arial" w:hAnsi="Arial" w:cs="Arial"/>
          <w:sz w:val="20"/>
          <w:szCs w:val="20"/>
          <w:lang w:val="en-GB"/>
        </w:rPr>
        <w:t>maintenance</w:t>
      </w:r>
      <w:r w:rsidR="00417F02" w:rsidRPr="00AA2790">
        <w:rPr>
          <w:rFonts w:ascii="Arial" w:hAnsi="Arial" w:cs="Arial"/>
          <w:sz w:val="20"/>
          <w:szCs w:val="20"/>
          <w:lang w:val="en-GB"/>
        </w:rPr>
        <w:t xml:space="preserve"> and </w:t>
      </w:r>
      <w:r w:rsidR="00AA2790" w:rsidRPr="00AA2790">
        <w:rPr>
          <w:rFonts w:ascii="Arial" w:hAnsi="Arial" w:cs="Arial"/>
          <w:sz w:val="20"/>
          <w:szCs w:val="20"/>
          <w:lang w:val="en-GB"/>
        </w:rPr>
        <w:t xml:space="preserve">web </w:t>
      </w:r>
      <w:r w:rsidR="00417F02" w:rsidRPr="00AA2790">
        <w:rPr>
          <w:rFonts w:ascii="Arial" w:hAnsi="Arial" w:cs="Arial"/>
          <w:sz w:val="20"/>
          <w:szCs w:val="20"/>
          <w:lang w:val="en-GB"/>
        </w:rPr>
        <w:t xml:space="preserve">practices </w:t>
      </w:r>
    </w:p>
    <w:p w14:paraId="2D0C5DFC" w14:textId="77777777" w:rsidR="00417F02" w:rsidRPr="00E02907" w:rsidRDefault="00417F02" w:rsidP="00E02907">
      <w:pPr>
        <w:pStyle w:val="ListParagraph"/>
        <w:numPr>
          <w:ilvl w:val="0"/>
          <w:numId w:val="22"/>
        </w:numPr>
        <w:autoSpaceDE w:val="0"/>
        <w:autoSpaceDN w:val="0"/>
        <w:adjustRightInd w:val="0"/>
        <w:spacing w:after="120" w:line="240" w:lineRule="auto"/>
        <w:jc w:val="both"/>
        <w:rPr>
          <w:rFonts w:ascii="Arial" w:hAnsi="Arial" w:cs="Arial"/>
          <w:color w:val="000000"/>
          <w:sz w:val="20"/>
          <w:szCs w:val="20"/>
          <w:lang w:val="en-GB"/>
        </w:rPr>
      </w:pPr>
      <w:r w:rsidRPr="00E02907">
        <w:rPr>
          <w:rFonts w:ascii="Arial" w:hAnsi="Arial" w:cs="Arial"/>
          <w:color w:val="000000"/>
          <w:sz w:val="20"/>
          <w:szCs w:val="20"/>
          <w:lang w:val="en-GB"/>
        </w:rPr>
        <w:t xml:space="preserve">Excellent analytical, interpersonal and communication skills </w:t>
      </w:r>
    </w:p>
    <w:p w14:paraId="4E7E5AC5" w14:textId="77777777" w:rsidR="00417F02" w:rsidRPr="00E02907" w:rsidRDefault="00417F02" w:rsidP="00E02907">
      <w:pPr>
        <w:pStyle w:val="ListParagraph"/>
        <w:numPr>
          <w:ilvl w:val="0"/>
          <w:numId w:val="22"/>
        </w:numPr>
        <w:autoSpaceDE w:val="0"/>
        <w:autoSpaceDN w:val="0"/>
        <w:adjustRightInd w:val="0"/>
        <w:spacing w:after="120" w:line="240" w:lineRule="auto"/>
        <w:jc w:val="both"/>
        <w:rPr>
          <w:rFonts w:ascii="Arial" w:hAnsi="Arial" w:cs="Arial"/>
          <w:color w:val="000000"/>
          <w:sz w:val="20"/>
          <w:szCs w:val="20"/>
          <w:lang w:val="en-GB"/>
        </w:rPr>
      </w:pPr>
      <w:r w:rsidRPr="00E02907">
        <w:rPr>
          <w:rFonts w:ascii="Arial" w:hAnsi="Arial" w:cs="Arial"/>
          <w:color w:val="000000"/>
          <w:sz w:val="20"/>
          <w:szCs w:val="20"/>
          <w:lang w:val="en-GB"/>
        </w:rPr>
        <w:t xml:space="preserve">Proficiency in English language </w:t>
      </w:r>
    </w:p>
    <w:p w14:paraId="3DA34914" w14:textId="77777777" w:rsidR="00AA2790" w:rsidRDefault="00417F02" w:rsidP="00E02907">
      <w:pPr>
        <w:pStyle w:val="ListParagraph"/>
        <w:numPr>
          <w:ilvl w:val="0"/>
          <w:numId w:val="22"/>
        </w:numPr>
        <w:autoSpaceDE w:val="0"/>
        <w:autoSpaceDN w:val="0"/>
        <w:adjustRightInd w:val="0"/>
        <w:spacing w:after="120" w:line="240" w:lineRule="auto"/>
        <w:jc w:val="both"/>
        <w:rPr>
          <w:rFonts w:ascii="Arial" w:hAnsi="Arial" w:cs="Arial"/>
          <w:color w:val="000000"/>
          <w:sz w:val="20"/>
          <w:szCs w:val="20"/>
          <w:lang w:val="en-GB"/>
        </w:rPr>
      </w:pPr>
      <w:r w:rsidRPr="00E02907">
        <w:rPr>
          <w:rFonts w:ascii="Arial" w:hAnsi="Arial" w:cs="Arial"/>
          <w:color w:val="000000"/>
          <w:sz w:val="20"/>
          <w:szCs w:val="20"/>
          <w:lang w:val="en-GB"/>
        </w:rPr>
        <w:t>Computer literacy (MS Office applications)</w:t>
      </w:r>
    </w:p>
    <w:p w14:paraId="606D29AE" w14:textId="79CBCE36" w:rsidR="00417F02" w:rsidRPr="00E02907" w:rsidRDefault="00AA2790" w:rsidP="00E02907">
      <w:pPr>
        <w:pStyle w:val="ListParagraph"/>
        <w:numPr>
          <w:ilvl w:val="0"/>
          <w:numId w:val="22"/>
        </w:numPr>
        <w:autoSpaceDE w:val="0"/>
        <w:autoSpaceDN w:val="0"/>
        <w:adjustRightInd w:val="0"/>
        <w:spacing w:after="120" w:line="240" w:lineRule="auto"/>
        <w:jc w:val="both"/>
        <w:rPr>
          <w:rFonts w:ascii="Arial" w:hAnsi="Arial" w:cs="Arial"/>
          <w:color w:val="000000"/>
          <w:sz w:val="20"/>
          <w:szCs w:val="20"/>
          <w:lang w:val="en-GB"/>
        </w:rPr>
      </w:pPr>
      <w:r>
        <w:rPr>
          <w:rFonts w:ascii="Arial" w:hAnsi="Arial" w:cs="Arial"/>
          <w:color w:val="000000"/>
          <w:sz w:val="20"/>
          <w:szCs w:val="20"/>
          <w:lang w:val="en-GB"/>
        </w:rPr>
        <w:t xml:space="preserve">Knowledge in working with WordPress and other digital web platforms </w:t>
      </w:r>
      <w:r w:rsidR="00417F02" w:rsidRPr="00E02907">
        <w:rPr>
          <w:rFonts w:ascii="Arial" w:hAnsi="Arial" w:cs="Arial"/>
          <w:color w:val="000000"/>
          <w:sz w:val="20"/>
          <w:szCs w:val="20"/>
          <w:lang w:val="en-GB"/>
        </w:rPr>
        <w:t xml:space="preserve"> </w:t>
      </w:r>
    </w:p>
    <w:p w14:paraId="4A9CF152" w14:textId="77777777" w:rsidR="00E02907" w:rsidRPr="00AF5C9D" w:rsidRDefault="00417F02" w:rsidP="00E02907">
      <w:pPr>
        <w:spacing w:after="120"/>
        <w:rPr>
          <w:rFonts w:ascii="Arial" w:hAnsi="Arial" w:cs="Arial"/>
          <w:b/>
          <w:bCs/>
          <w:sz w:val="20"/>
          <w:szCs w:val="20"/>
          <w:u w:val="single"/>
          <w:lang w:val="en-GB" w:eastAsia="en-GB"/>
        </w:rPr>
      </w:pPr>
      <w:r w:rsidRPr="00AF5C9D">
        <w:rPr>
          <w:rFonts w:ascii="Arial" w:hAnsi="Arial" w:cs="Arial"/>
          <w:b/>
          <w:bCs/>
          <w:sz w:val="20"/>
          <w:szCs w:val="20"/>
          <w:u w:val="single"/>
          <w:lang w:val="en-GB" w:eastAsia="en-GB"/>
        </w:rPr>
        <w:t xml:space="preserve">General professional experience </w:t>
      </w:r>
    </w:p>
    <w:p w14:paraId="2707041B" w14:textId="7C0D3C72" w:rsidR="00417F02" w:rsidRPr="00AF5C9D" w:rsidRDefault="00417F02" w:rsidP="00105A1B">
      <w:pPr>
        <w:pStyle w:val="ListParagraph"/>
        <w:numPr>
          <w:ilvl w:val="0"/>
          <w:numId w:val="23"/>
        </w:numPr>
        <w:spacing w:after="120"/>
        <w:rPr>
          <w:rFonts w:ascii="Arial" w:hAnsi="Arial" w:cs="Arial"/>
          <w:b/>
          <w:bCs/>
          <w:sz w:val="20"/>
          <w:szCs w:val="20"/>
          <w:u w:val="single"/>
          <w:lang w:val="en-GB" w:eastAsia="en-GB"/>
        </w:rPr>
      </w:pPr>
      <w:r w:rsidRPr="00AF5C9D">
        <w:rPr>
          <w:rFonts w:ascii="Arial" w:hAnsi="Arial" w:cs="Arial"/>
          <w:color w:val="000000"/>
          <w:sz w:val="20"/>
          <w:szCs w:val="20"/>
          <w:lang w:val="en-GB"/>
        </w:rPr>
        <w:t>Minimum</w:t>
      </w:r>
      <w:r w:rsidR="00FC3B8C" w:rsidRPr="00AF5C9D">
        <w:rPr>
          <w:rFonts w:ascii="Arial" w:hAnsi="Arial" w:cs="Arial"/>
          <w:color w:val="000000"/>
          <w:sz w:val="20"/>
          <w:szCs w:val="20"/>
          <w:lang w:val="en-GB"/>
        </w:rPr>
        <w:t xml:space="preserve"> </w:t>
      </w:r>
      <w:r w:rsidR="00E02907" w:rsidRPr="00AF5C9D">
        <w:rPr>
          <w:rFonts w:ascii="Arial" w:hAnsi="Arial" w:cs="Arial"/>
          <w:color w:val="000000"/>
          <w:sz w:val="20"/>
          <w:szCs w:val="20"/>
          <w:lang w:val="en-GB"/>
        </w:rPr>
        <w:t>7</w:t>
      </w:r>
      <w:r w:rsidRPr="00AF5C9D">
        <w:rPr>
          <w:rFonts w:ascii="Arial" w:hAnsi="Arial" w:cs="Arial"/>
          <w:color w:val="000000"/>
          <w:sz w:val="20"/>
          <w:szCs w:val="20"/>
          <w:lang w:val="en-GB"/>
        </w:rPr>
        <w:t xml:space="preserve"> years of relevant professional experience </w:t>
      </w:r>
    </w:p>
    <w:p w14:paraId="53355454" w14:textId="5F43466D" w:rsidR="00417F02" w:rsidRPr="00AF5C9D" w:rsidRDefault="00417F02" w:rsidP="00105A1B">
      <w:pPr>
        <w:pStyle w:val="ListParagraph"/>
        <w:numPr>
          <w:ilvl w:val="0"/>
          <w:numId w:val="23"/>
        </w:numPr>
        <w:autoSpaceDE w:val="0"/>
        <w:autoSpaceDN w:val="0"/>
        <w:adjustRightInd w:val="0"/>
        <w:spacing w:after="120" w:line="240" w:lineRule="auto"/>
        <w:rPr>
          <w:rFonts w:ascii="Arial" w:hAnsi="Arial" w:cs="Arial"/>
          <w:color w:val="000000"/>
          <w:sz w:val="20"/>
          <w:szCs w:val="20"/>
          <w:lang w:val="en-GB"/>
        </w:rPr>
      </w:pPr>
      <w:r w:rsidRPr="00AF5C9D">
        <w:rPr>
          <w:rFonts w:ascii="Arial" w:hAnsi="Arial" w:cs="Arial"/>
          <w:color w:val="000000"/>
          <w:sz w:val="20"/>
          <w:szCs w:val="20"/>
          <w:lang w:val="en-GB"/>
        </w:rPr>
        <w:t xml:space="preserve">Minimum </w:t>
      </w:r>
      <w:r w:rsidR="00FC3B8C" w:rsidRPr="00AF5C9D">
        <w:rPr>
          <w:rFonts w:ascii="Arial" w:hAnsi="Arial" w:cs="Arial"/>
          <w:color w:val="000000"/>
          <w:sz w:val="20"/>
          <w:szCs w:val="20"/>
          <w:lang w:val="en-GB"/>
        </w:rPr>
        <w:t>3</w:t>
      </w:r>
      <w:r w:rsidRPr="00AF5C9D">
        <w:rPr>
          <w:rFonts w:ascii="Arial" w:hAnsi="Arial" w:cs="Arial"/>
          <w:color w:val="000000"/>
          <w:sz w:val="20"/>
          <w:szCs w:val="20"/>
          <w:lang w:val="en-GB"/>
        </w:rPr>
        <w:t xml:space="preserve"> years of experience in the required area of expertise (i.e. in the area of </w:t>
      </w:r>
      <w:r w:rsidR="009B37F1">
        <w:rPr>
          <w:rFonts w:ascii="Arial" w:hAnsi="Arial" w:cs="Arial"/>
          <w:color w:val="000000"/>
          <w:sz w:val="20"/>
          <w:szCs w:val="20"/>
          <w:lang w:val="en-GB"/>
        </w:rPr>
        <w:t>website design and management</w:t>
      </w:r>
      <w:r w:rsidR="00B34511">
        <w:rPr>
          <w:rFonts w:ascii="Arial" w:hAnsi="Arial" w:cs="Arial"/>
          <w:color w:val="000000"/>
          <w:sz w:val="20"/>
          <w:szCs w:val="20"/>
          <w:lang w:val="en-GB"/>
        </w:rPr>
        <w:t xml:space="preserve"> specifically for EU funded projects</w:t>
      </w:r>
      <w:r w:rsidR="009B37F1">
        <w:rPr>
          <w:rFonts w:ascii="Arial" w:hAnsi="Arial" w:cs="Arial"/>
          <w:color w:val="000000"/>
          <w:sz w:val="20"/>
          <w:szCs w:val="20"/>
          <w:lang w:val="en-GB"/>
        </w:rPr>
        <w:t>, WordPress platform</w:t>
      </w:r>
      <w:r w:rsidR="00B34511">
        <w:rPr>
          <w:rFonts w:ascii="Arial" w:hAnsi="Arial" w:cs="Arial"/>
          <w:color w:val="000000"/>
          <w:sz w:val="20"/>
          <w:szCs w:val="20"/>
          <w:lang w:val="en-GB"/>
        </w:rPr>
        <w:t xml:space="preserve"> </w:t>
      </w:r>
      <w:r w:rsidRPr="00AF5C9D">
        <w:rPr>
          <w:rFonts w:ascii="Arial" w:hAnsi="Arial" w:cs="Arial"/>
          <w:color w:val="000000"/>
          <w:sz w:val="20"/>
          <w:szCs w:val="20"/>
          <w:lang w:val="en-GB"/>
        </w:rPr>
        <w:t xml:space="preserve">) </w:t>
      </w:r>
    </w:p>
    <w:p w14:paraId="3FF0F029" w14:textId="77777777" w:rsidR="00417F02" w:rsidRPr="00AF5C9D" w:rsidRDefault="00417F02" w:rsidP="00417F02">
      <w:pPr>
        <w:spacing w:after="120"/>
        <w:rPr>
          <w:rFonts w:ascii="Arial" w:hAnsi="Arial" w:cs="Arial"/>
          <w:b/>
          <w:bCs/>
          <w:sz w:val="20"/>
          <w:szCs w:val="20"/>
          <w:u w:val="single"/>
          <w:lang w:val="en-GB" w:eastAsia="en-GB"/>
        </w:rPr>
      </w:pPr>
      <w:r w:rsidRPr="00AF5C9D">
        <w:rPr>
          <w:rFonts w:ascii="Arial" w:hAnsi="Arial" w:cs="Arial"/>
          <w:b/>
          <w:bCs/>
          <w:sz w:val="20"/>
          <w:szCs w:val="20"/>
          <w:u w:val="single"/>
          <w:lang w:val="en-GB" w:eastAsia="en-GB"/>
        </w:rPr>
        <w:t xml:space="preserve">Specific professional experience </w:t>
      </w:r>
    </w:p>
    <w:p w14:paraId="65E96D72" w14:textId="1D228A9F" w:rsidR="00417F02" w:rsidRPr="00AF5C9D" w:rsidRDefault="00417F02" w:rsidP="00105A1B">
      <w:pPr>
        <w:pStyle w:val="ListParagraph"/>
        <w:numPr>
          <w:ilvl w:val="0"/>
          <w:numId w:val="24"/>
        </w:numPr>
        <w:autoSpaceDE w:val="0"/>
        <w:autoSpaceDN w:val="0"/>
        <w:adjustRightInd w:val="0"/>
        <w:spacing w:after="120" w:line="240" w:lineRule="auto"/>
        <w:jc w:val="both"/>
        <w:rPr>
          <w:rFonts w:ascii="Arial" w:hAnsi="Arial" w:cs="Arial"/>
          <w:color w:val="000000"/>
          <w:sz w:val="20"/>
          <w:szCs w:val="20"/>
          <w:lang w:val="en-GB"/>
        </w:rPr>
      </w:pPr>
      <w:r w:rsidRPr="00AF5C9D">
        <w:rPr>
          <w:rFonts w:ascii="Arial" w:hAnsi="Arial" w:cs="Arial"/>
          <w:color w:val="000000"/>
          <w:sz w:val="20"/>
          <w:szCs w:val="20"/>
          <w:lang w:val="en-GB"/>
        </w:rPr>
        <w:t xml:space="preserve">Minimum </w:t>
      </w:r>
      <w:r w:rsidR="00FC3B8C" w:rsidRPr="00AF5C9D">
        <w:rPr>
          <w:rFonts w:ascii="Arial" w:hAnsi="Arial" w:cs="Arial"/>
          <w:color w:val="000000"/>
          <w:sz w:val="20"/>
          <w:szCs w:val="20"/>
          <w:lang w:val="en-GB"/>
        </w:rPr>
        <w:t>3</w:t>
      </w:r>
      <w:r w:rsidRPr="00AF5C9D">
        <w:rPr>
          <w:rFonts w:ascii="Arial" w:hAnsi="Arial" w:cs="Arial"/>
          <w:color w:val="000000"/>
          <w:sz w:val="20"/>
          <w:szCs w:val="20"/>
          <w:lang w:val="en-GB"/>
        </w:rPr>
        <w:t xml:space="preserve"> years of experience in development and implementation of </w:t>
      </w:r>
      <w:r w:rsidR="009B37F1">
        <w:rPr>
          <w:rFonts w:ascii="Arial" w:hAnsi="Arial" w:cs="Arial"/>
          <w:color w:val="000000"/>
          <w:sz w:val="20"/>
          <w:szCs w:val="20"/>
          <w:lang w:val="en-GB"/>
        </w:rPr>
        <w:t xml:space="preserve">website platforms </w:t>
      </w:r>
    </w:p>
    <w:p w14:paraId="47188E06" w14:textId="512CC689" w:rsidR="00417F02" w:rsidRPr="00AF5C9D" w:rsidRDefault="00417F02" w:rsidP="00105A1B">
      <w:pPr>
        <w:pStyle w:val="BodyA"/>
        <w:numPr>
          <w:ilvl w:val="0"/>
          <w:numId w:val="24"/>
        </w:numPr>
        <w:spacing w:after="0"/>
        <w:rPr>
          <w:rFonts w:cs="Arial"/>
          <w:lang w:val="en-GB"/>
        </w:rPr>
      </w:pPr>
      <w:r w:rsidRPr="00AF5C9D">
        <w:rPr>
          <w:rFonts w:cs="Arial"/>
          <w:lang w:val="en-GB"/>
        </w:rPr>
        <w:t xml:space="preserve">Minimum of </w:t>
      </w:r>
      <w:r w:rsidR="00FC3B8C" w:rsidRPr="00AF5C9D">
        <w:rPr>
          <w:rFonts w:cs="Arial"/>
          <w:lang w:val="en-GB"/>
        </w:rPr>
        <w:t>3</w:t>
      </w:r>
      <w:r w:rsidRPr="00AF5C9D">
        <w:rPr>
          <w:rFonts w:cs="Arial"/>
          <w:lang w:val="en-GB"/>
        </w:rPr>
        <w:t xml:space="preserve"> years of experience in designing and management of </w:t>
      </w:r>
      <w:r w:rsidR="009B37F1">
        <w:rPr>
          <w:rFonts w:cs="Arial"/>
          <w:lang w:val="en-GB"/>
        </w:rPr>
        <w:t>website platforms</w:t>
      </w:r>
    </w:p>
    <w:p w14:paraId="5D5C5E7D" w14:textId="30FB4FAA" w:rsidR="00417F02" w:rsidRDefault="00417F02" w:rsidP="00417F02">
      <w:pPr>
        <w:pStyle w:val="BodyA"/>
        <w:spacing w:after="0"/>
        <w:rPr>
          <w:rFonts w:cs="Arial"/>
          <w:color w:val="auto"/>
        </w:rPr>
      </w:pPr>
    </w:p>
    <w:p w14:paraId="342BFDC2" w14:textId="77777777" w:rsidR="00073803" w:rsidRPr="00417F02" w:rsidRDefault="00073803" w:rsidP="00417F02">
      <w:pPr>
        <w:pStyle w:val="BodyA"/>
        <w:spacing w:after="0"/>
        <w:rPr>
          <w:rFonts w:cs="Arial"/>
          <w:color w:val="auto"/>
        </w:rPr>
      </w:pPr>
    </w:p>
    <w:p w14:paraId="3BA1CC7C" w14:textId="77777777" w:rsidR="00417F02" w:rsidRPr="00417F02" w:rsidRDefault="00417F02" w:rsidP="00417F02">
      <w:pPr>
        <w:pStyle w:val="Heading1"/>
        <w:numPr>
          <w:ilvl w:val="0"/>
          <w:numId w:val="17"/>
        </w:numPr>
        <w:jc w:val="both"/>
        <w:rPr>
          <w:rFonts w:ascii="Arial" w:hAnsi="Arial" w:cs="Arial"/>
          <w:b/>
        </w:rPr>
      </w:pPr>
      <w:r w:rsidRPr="00417F02">
        <w:rPr>
          <w:rFonts w:ascii="Arial" w:hAnsi="Arial" w:cs="Arial"/>
          <w:b/>
        </w:rPr>
        <w:lastRenderedPageBreak/>
        <w:t>REPORTS</w:t>
      </w:r>
    </w:p>
    <w:p w14:paraId="1711F4FB" w14:textId="37A012B2" w:rsidR="00417F02" w:rsidRPr="00912988" w:rsidRDefault="00417F02" w:rsidP="00912988">
      <w:pPr>
        <w:pStyle w:val="BodyA"/>
        <w:spacing w:before="120" w:after="240"/>
        <w:rPr>
          <w:rFonts w:cs="Arial"/>
          <w:color w:val="auto"/>
        </w:rPr>
      </w:pPr>
      <w:r w:rsidRPr="00417F02">
        <w:rPr>
          <w:rFonts w:cs="Arial"/>
          <w:b/>
          <w:bCs/>
        </w:rPr>
        <w:t xml:space="preserve">5.1 </w:t>
      </w:r>
      <w:r w:rsidRPr="00417F02">
        <w:rPr>
          <w:rFonts w:cs="Arial"/>
          <w:b/>
          <w:bCs/>
        </w:rPr>
        <w:tab/>
        <w:t>Reporting requirements</w:t>
      </w:r>
    </w:p>
    <w:p w14:paraId="04333B8D" w14:textId="16074459" w:rsidR="00FB0AA2" w:rsidRPr="00417F02" w:rsidRDefault="00FB0AA2" w:rsidP="00FB0AA2">
      <w:pPr>
        <w:spacing w:before="120"/>
        <w:jc w:val="both"/>
        <w:rPr>
          <w:rFonts w:ascii="Arial" w:hAnsi="Arial" w:cs="Arial"/>
          <w:sz w:val="20"/>
          <w:szCs w:val="20"/>
          <w:lang w:val="en-GB" w:eastAsia="en-GB"/>
        </w:rPr>
      </w:pPr>
      <w:r>
        <w:rPr>
          <w:rFonts w:ascii="Arial" w:hAnsi="Arial" w:cs="Arial"/>
          <w:sz w:val="20"/>
          <w:szCs w:val="20"/>
          <w:lang w:val="en-GB" w:eastAsia="en-GB"/>
        </w:rPr>
        <w:t xml:space="preserve">A </w:t>
      </w:r>
      <w:r w:rsidR="00417F02" w:rsidRPr="00417F02">
        <w:rPr>
          <w:rFonts w:ascii="Arial" w:hAnsi="Arial" w:cs="Arial"/>
          <w:sz w:val="20"/>
          <w:szCs w:val="20"/>
          <w:lang w:val="en-GB" w:eastAsia="en-GB"/>
        </w:rPr>
        <w:t xml:space="preserve">Draft version of the Final Mission Report prepared in the relevant quality shall be submitted to the Team Leader for review, comments and final approval at the end of the mission. The Final Mission Report shall be signed by the NKE and the Team Leader responsible for endorsing the Report. </w:t>
      </w:r>
      <w:r w:rsidRPr="00417F02">
        <w:rPr>
          <w:rFonts w:ascii="Arial" w:hAnsi="Arial" w:cs="Arial"/>
          <w:sz w:val="20"/>
          <w:szCs w:val="20"/>
          <w:lang w:val="en-GB" w:eastAsia="en-GB"/>
        </w:rPr>
        <w:t xml:space="preserve">The </w:t>
      </w:r>
      <w:r w:rsidR="00073803" w:rsidRPr="00073803">
        <w:rPr>
          <w:rFonts w:ascii="Arial" w:hAnsi="Arial" w:cs="Arial"/>
          <w:b/>
          <w:bCs/>
          <w:sz w:val="20"/>
          <w:szCs w:val="20"/>
          <w:lang w:val="en-GB" w:eastAsia="en-GB"/>
        </w:rPr>
        <w:t>J</w:t>
      </w:r>
      <w:r w:rsidRPr="00417F02">
        <w:rPr>
          <w:rFonts w:ascii="Arial" w:hAnsi="Arial" w:cs="Arial"/>
          <w:b/>
          <w:sz w:val="20"/>
          <w:szCs w:val="20"/>
          <w:lang w:val="en-GB" w:eastAsia="en-GB"/>
        </w:rPr>
        <w:t xml:space="preserve">NK </w:t>
      </w:r>
      <w:r w:rsidR="00105A1B">
        <w:rPr>
          <w:rFonts w:ascii="Arial" w:hAnsi="Arial" w:cs="Arial"/>
          <w:b/>
          <w:sz w:val="20"/>
          <w:szCs w:val="20"/>
          <w:lang w:val="en-GB" w:eastAsia="en-GB"/>
        </w:rPr>
        <w:t>expert</w:t>
      </w:r>
      <w:r w:rsidRPr="00417F02">
        <w:rPr>
          <w:rFonts w:ascii="Arial" w:hAnsi="Arial" w:cs="Arial"/>
          <w:sz w:val="20"/>
          <w:szCs w:val="20"/>
          <w:lang w:val="en-GB" w:eastAsia="en-GB"/>
        </w:rPr>
        <w:t xml:space="preserve"> shall provide the Final Mission Report, no later than one week after completion of tasks under this assignment. The Report will include description of all activities and outputs provided by the NKE in the context of this assignment</w:t>
      </w:r>
      <w:r>
        <w:rPr>
          <w:rFonts w:ascii="Arial" w:hAnsi="Arial" w:cs="Arial"/>
          <w:sz w:val="20"/>
          <w:szCs w:val="20"/>
          <w:lang w:val="en-GB" w:eastAsia="en-GB"/>
        </w:rPr>
        <w:t>.</w:t>
      </w:r>
      <w:r w:rsidRPr="00FB0AA2">
        <w:rPr>
          <w:rFonts w:ascii="Arial" w:hAnsi="Arial" w:cs="Arial"/>
          <w:sz w:val="20"/>
          <w:szCs w:val="20"/>
          <w:lang w:val="en-GB" w:eastAsia="en-GB"/>
        </w:rPr>
        <w:t xml:space="preserve"> </w:t>
      </w:r>
      <w:r w:rsidRPr="00417F02">
        <w:rPr>
          <w:rFonts w:ascii="Arial" w:hAnsi="Arial" w:cs="Arial"/>
          <w:sz w:val="20"/>
          <w:szCs w:val="20"/>
          <w:lang w:val="en-GB" w:eastAsia="en-GB"/>
        </w:rPr>
        <w:t xml:space="preserve">The Final Mission Report and all prepared documents shall be submitted in hard copy and in electronic version to the Team Leader. </w:t>
      </w:r>
    </w:p>
    <w:p w14:paraId="491BEE82" w14:textId="34EE0ABC" w:rsidR="00FB0AA2" w:rsidRPr="00417F02" w:rsidRDefault="00FB0AA2" w:rsidP="00417F02">
      <w:pPr>
        <w:spacing w:before="120"/>
        <w:jc w:val="both"/>
        <w:rPr>
          <w:rFonts w:ascii="Arial" w:hAnsi="Arial" w:cs="Arial"/>
          <w:sz w:val="20"/>
          <w:szCs w:val="20"/>
          <w:lang w:val="en-GB" w:eastAsia="en-GB"/>
        </w:rPr>
      </w:pPr>
      <w:r>
        <w:rPr>
          <w:rFonts w:ascii="Arial" w:hAnsi="Arial" w:cs="Arial"/>
          <w:sz w:val="20"/>
          <w:szCs w:val="20"/>
          <w:lang w:val="en-GB" w:eastAsia="en-GB"/>
        </w:rPr>
        <w:t xml:space="preserve">Furthermore, the </w:t>
      </w:r>
      <w:r w:rsidR="00073803">
        <w:rPr>
          <w:rFonts w:ascii="Arial" w:hAnsi="Arial" w:cs="Arial"/>
          <w:sz w:val="20"/>
          <w:szCs w:val="20"/>
          <w:lang w:val="en-GB" w:eastAsia="en-GB"/>
        </w:rPr>
        <w:t>J</w:t>
      </w:r>
      <w:r>
        <w:rPr>
          <w:rFonts w:ascii="Arial" w:hAnsi="Arial" w:cs="Arial"/>
          <w:sz w:val="20"/>
          <w:szCs w:val="20"/>
          <w:lang w:val="en-GB" w:eastAsia="en-GB"/>
        </w:rPr>
        <w:t>NK</w:t>
      </w:r>
      <w:r w:rsidR="00105A1B">
        <w:rPr>
          <w:rFonts w:ascii="Arial" w:hAnsi="Arial" w:cs="Arial"/>
          <w:sz w:val="20"/>
          <w:szCs w:val="20"/>
          <w:lang w:val="en-GB" w:eastAsia="en-GB"/>
        </w:rPr>
        <w:t>E</w:t>
      </w:r>
      <w:r>
        <w:rPr>
          <w:rFonts w:ascii="Arial" w:hAnsi="Arial" w:cs="Arial"/>
          <w:sz w:val="20"/>
          <w:szCs w:val="20"/>
          <w:lang w:val="en-GB" w:eastAsia="en-GB"/>
        </w:rPr>
        <w:t xml:space="preserve"> will submit monthly activity reports to the team leader and contribute to the Progress Reports as requested by the team leader</w:t>
      </w:r>
      <w:r w:rsidR="00105A1B">
        <w:rPr>
          <w:rFonts w:ascii="Arial" w:hAnsi="Arial" w:cs="Arial"/>
          <w:sz w:val="20"/>
          <w:szCs w:val="20"/>
          <w:lang w:val="en-GB" w:eastAsia="en-GB"/>
        </w:rPr>
        <w:t>.</w:t>
      </w:r>
    </w:p>
    <w:p w14:paraId="68F96BBC" w14:textId="7BAAF5D9" w:rsidR="00417F02" w:rsidRPr="00417F02" w:rsidRDefault="00417F02" w:rsidP="00417F02">
      <w:pPr>
        <w:pStyle w:val="ColorfulList-Accent11"/>
        <w:spacing w:after="0"/>
        <w:jc w:val="both"/>
        <w:rPr>
          <w:rFonts w:ascii="Arial" w:hAnsi="Arial" w:cs="Arial"/>
          <w:sz w:val="20"/>
          <w:szCs w:val="20"/>
        </w:rPr>
      </w:pPr>
      <w:r w:rsidRPr="00417F02">
        <w:rPr>
          <w:rFonts w:ascii="Arial" w:eastAsia="Calibri" w:hAnsi="Arial" w:cs="Arial"/>
          <w:sz w:val="20"/>
          <w:szCs w:val="20"/>
          <w:lang w:val="en-GB"/>
        </w:rPr>
        <w:t xml:space="preserve">If required for planning and implementation of the project activities, the NKE </w:t>
      </w:r>
      <w:r w:rsidR="005D5F6B">
        <w:rPr>
          <w:rFonts w:ascii="Arial" w:eastAsia="Calibri" w:hAnsi="Arial" w:cs="Arial"/>
          <w:sz w:val="20"/>
          <w:szCs w:val="20"/>
          <w:lang w:val="en-GB"/>
        </w:rPr>
        <w:t>may</w:t>
      </w:r>
      <w:r w:rsidR="005D5F6B" w:rsidRPr="00417F02">
        <w:rPr>
          <w:rFonts w:ascii="Arial" w:eastAsia="Calibri" w:hAnsi="Arial" w:cs="Arial"/>
          <w:sz w:val="20"/>
          <w:szCs w:val="20"/>
          <w:lang w:val="en-GB"/>
        </w:rPr>
        <w:t xml:space="preserve"> </w:t>
      </w:r>
      <w:r w:rsidRPr="00417F02">
        <w:rPr>
          <w:rFonts w:ascii="Arial" w:eastAsia="Calibri" w:hAnsi="Arial" w:cs="Arial"/>
          <w:sz w:val="20"/>
          <w:szCs w:val="20"/>
          <w:lang w:val="en-GB"/>
        </w:rPr>
        <w:t xml:space="preserve">be requested by the Team Leader to </w:t>
      </w:r>
      <w:r w:rsidR="005D5F6B">
        <w:rPr>
          <w:rFonts w:ascii="Arial" w:eastAsia="Calibri" w:hAnsi="Arial" w:cs="Arial"/>
          <w:sz w:val="20"/>
          <w:szCs w:val="20"/>
          <w:lang w:val="en-GB"/>
        </w:rPr>
        <w:t>undertake additional tasks, as jointly agreed</w:t>
      </w:r>
      <w:r w:rsidRPr="00417F02">
        <w:rPr>
          <w:rFonts w:ascii="Arial" w:eastAsia="Calibri" w:hAnsi="Arial" w:cs="Arial"/>
          <w:sz w:val="20"/>
          <w:szCs w:val="20"/>
          <w:lang w:val="en-GB"/>
        </w:rPr>
        <w:t>.</w:t>
      </w:r>
      <w:r w:rsidR="00FB0AA2">
        <w:rPr>
          <w:rFonts w:ascii="Arial" w:eastAsia="Calibri" w:hAnsi="Arial" w:cs="Arial"/>
          <w:sz w:val="20"/>
          <w:szCs w:val="20"/>
          <w:lang w:val="en-GB"/>
        </w:rPr>
        <w:t xml:space="preserve"> </w:t>
      </w:r>
    </w:p>
    <w:p w14:paraId="0EDC038C" w14:textId="77777777" w:rsidR="00E805F1" w:rsidRPr="00417F02" w:rsidRDefault="00E805F1" w:rsidP="00E805F1">
      <w:pPr>
        <w:spacing w:after="0" w:line="240" w:lineRule="auto"/>
        <w:jc w:val="both"/>
        <w:rPr>
          <w:rFonts w:ascii="Arial" w:eastAsia="Arial Unicode MS" w:hAnsi="Arial" w:cs="Arial"/>
          <w:color w:val="000000"/>
          <w:sz w:val="20"/>
          <w:szCs w:val="20"/>
          <w:u w:color="000000"/>
          <w:lang w:val="en-GB"/>
        </w:rPr>
      </w:pPr>
    </w:p>
    <w:p w14:paraId="70D6D337" w14:textId="6B320676" w:rsidR="00D07BDC" w:rsidRPr="00417F02" w:rsidRDefault="00D07BDC" w:rsidP="00417F02">
      <w:pPr>
        <w:rPr>
          <w:rFonts w:ascii="Arial" w:hAnsi="Arial" w:cs="Arial"/>
          <w:sz w:val="20"/>
          <w:szCs w:val="20"/>
        </w:rPr>
      </w:pPr>
      <w:r w:rsidRPr="00073803">
        <w:rPr>
          <w:rFonts w:ascii="Arial" w:hAnsi="Arial" w:cs="Arial"/>
          <w:sz w:val="20"/>
          <w:szCs w:val="20"/>
        </w:rPr>
        <w:t xml:space="preserve">Please submit your applications in the form of a CV and short cover letter at the latest by </w:t>
      </w:r>
      <w:r w:rsidR="005364EF">
        <w:rPr>
          <w:rFonts w:ascii="Arial" w:hAnsi="Arial" w:cs="Arial"/>
          <w:sz w:val="20"/>
          <w:szCs w:val="20"/>
        </w:rPr>
        <w:t>April</w:t>
      </w:r>
      <w:r w:rsidRPr="00073803">
        <w:rPr>
          <w:rFonts w:ascii="Arial" w:hAnsi="Arial" w:cs="Arial"/>
          <w:sz w:val="20"/>
          <w:szCs w:val="20"/>
        </w:rPr>
        <w:t xml:space="preserve"> </w:t>
      </w:r>
      <w:r w:rsidR="00073803" w:rsidRPr="00073803">
        <w:rPr>
          <w:rFonts w:ascii="Arial" w:hAnsi="Arial" w:cs="Arial"/>
          <w:sz w:val="20"/>
          <w:szCs w:val="20"/>
        </w:rPr>
        <w:t>1</w:t>
      </w:r>
      <w:r w:rsidR="0084521E">
        <w:rPr>
          <w:rFonts w:ascii="Arial" w:hAnsi="Arial" w:cs="Arial"/>
          <w:sz w:val="20"/>
          <w:szCs w:val="20"/>
        </w:rPr>
        <w:t>4</w:t>
      </w:r>
      <w:r w:rsidR="00105A1B" w:rsidRPr="00073803">
        <w:rPr>
          <w:rFonts w:ascii="Arial" w:hAnsi="Arial" w:cs="Arial"/>
          <w:sz w:val="20"/>
          <w:szCs w:val="20"/>
          <w:vertAlign w:val="superscript"/>
        </w:rPr>
        <w:t>th</w:t>
      </w:r>
      <w:r w:rsidRPr="00073803">
        <w:rPr>
          <w:rFonts w:ascii="Arial" w:hAnsi="Arial" w:cs="Arial"/>
          <w:sz w:val="20"/>
          <w:szCs w:val="20"/>
        </w:rPr>
        <w:t>, 20</w:t>
      </w:r>
      <w:r w:rsidR="00105A1B" w:rsidRPr="00073803">
        <w:rPr>
          <w:rFonts w:ascii="Arial" w:hAnsi="Arial" w:cs="Arial"/>
          <w:sz w:val="20"/>
          <w:szCs w:val="20"/>
        </w:rPr>
        <w:t>22</w:t>
      </w:r>
      <w:r w:rsidRPr="00073803">
        <w:rPr>
          <w:rFonts w:ascii="Arial" w:hAnsi="Arial" w:cs="Arial"/>
          <w:sz w:val="20"/>
          <w:szCs w:val="20"/>
        </w:rPr>
        <w:t xml:space="preserve"> at</w:t>
      </w:r>
      <w:r w:rsidRPr="00417F02">
        <w:rPr>
          <w:rFonts w:ascii="Arial" w:hAnsi="Arial" w:cs="Arial"/>
          <w:sz w:val="20"/>
          <w:szCs w:val="20"/>
        </w:rPr>
        <w:t xml:space="preserve"> 23:59, to </w:t>
      </w:r>
      <w:hyperlink r:id="rId9" w:history="1">
        <w:r w:rsidRPr="00417F02">
          <w:rPr>
            <w:rStyle w:val="Hyperlink"/>
            <w:rFonts w:ascii="Arial" w:hAnsi="Arial" w:cs="Arial"/>
            <w:sz w:val="20"/>
            <w:szCs w:val="20"/>
          </w:rPr>
          <w:t>cweltzien@ppf.rs</w:t>
        </w:r>
      </w:hyperlink>
      <w:r w:rsidRPr="00417F02">
        <w:rPr>
          <w:rFonts w:ascii="Arial" w:hAnsi="Arial" w:cs="Arial"/>
          <w:sz w:val="20"/>
          <w:szCs w:val="20"/>
        </w:rPr>
        <w:t xml:space="preserve"> and cc to: </w:t>
      </w:r>
      <w:hyperlink r:id="rId10" w:history="1">
        <w:r w:rsidRPr="00417F02">
          <w:rPr>
            <w:rStyle w:val="Hyperlink"/>
            <w:rFonts w:ascii="Arial" w:hAnsi="Arial" w:cs="Arial"/>
            <w:sz w:val="20"/>
            <w:szCs w:val="20"/>
          </w:rPr>
          <w:t>mdijan@ppf.rs</w:t>
        </w:r>
      </w:hyperlink>
      <w:r w:rsidRPr="00417F02">
        <w:rPr>
          <w:rFonts w:ascii="Arial" w:hAnsi="Arial" w:cs="Arial"/>
          <w:sz w:val="20"/>
          <w:szCs w:val="20"/>
        </w:rPr>
        <w:t>. Only short listed candidates will be contacted.</w:t>
      </w:r>
    </w:p>
    <w:p w14:paraId="2727904C" w14:textId="24DF53C6" w:rsidR="00D23A9A" w:rsidRPr="00417F02" w:rsidRDefault="00D23A9A" w:rsidP="00D23A9A">
      <w:pPr>
        <w:rPr>
          <w:rFonts w:ascii="Arial" w:hAnsi="Arial" w:cs="Arial"/>
          <w:b/>
          <w:sz w:val="20"/>
          <w:szCs w:val="20"/>
          <w:lang w:val="fr-FR"/>
        </w:rPr>
      </w:pPr>
    </w:p>
    <w:sectPr w:rsidR="00D23A9A" w:rsidRPr="00417F02" w:rsidSect="00E652C1">
      <w:headerReference w:type="default" r:id="rId11"/>
      <w:footerReference w:type="default" r:id="rId12"/>
      <w:pgSz w:w="11906" w:h="16838" w:code="9"/>
      <w:pgMar w:top="2610" w:right="746"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B40AA" w14:textId="77777777" w:rsidR="00A94FA6" w:rsidRDefault="00A94FA6" w:rsidP="0069431C">
      <w:pPr>
        <w:spacing w:after="0" w:line="240" w:lineRule="auto"/>
      </w:pPr>
      <w:r>
        <w:separator/>
      </w:r>
    </w:p>
  </w:endnote>
  <w:endnote w:type="continuationSeparator" w:id="0">
    <w:p w14:paraId="59FB4559" w14:textId="77777777" w:rsidR="00A94FA6" w:rsidRDefault="00A94FA6" w:rsidP="00694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swiss"/>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BA3A" w14:textId="77777777" w:rsidR="008526B0" w:rsidRDefault="00D41513" w:rsidP="00D01FD6">
    <w:pPr>
      <w:pStyle w:val="Footer"/>
      <w:ind w:left="90"/>
    </w:pPr>
    <w:r>
      <w:rPr>
        <w:noProof/>
      </w:rPr>
      <mc:AlternateContent>
        <mc:Choice Requires="wps">
          <w:drawing>
            <wp:anchor distT="0" distB="0" distL="114300" distR="114300" simplePos="0" relativeHeight="251663360" behindDoc="0" locked="0" layoutInCell="1" allowOverlap="1" wp14:anchorId="2F1A609E" wp14:editId="6B1EB7DF">
              <wp:simplePos x="0" y="0"/>
              <wp:positionH relativeFrom="page">
                <wp:posOffset>2505075</wp:posOffset>
              </wp:positionH>
              <wp:positionV relativeFrom="bottomMargin">
                <wp:posOffset>204470</wp:posOffset>
              </wp:positionV>
              <wp:extent cx="4517390" cy="238125"/>
              <wp:effectExtent l="0" t="0" r="0" b="9525"/>
              <wp:wrapNone/>
              <wp:docPr id="6" name="Rectangle 6"/>
              <wp:cNvGraphicFramePr/>
              <a:graphic xmlns:a="http://schemas.openxmlformats.org/drawingml/2006/main">
                <a:graphicData uri="http://schemas.microsoft.com/office/word/2010/wordprocessingShape">
                  <wps:wsp>
                    <wps:cNvSpPr/>
                    <wps:spPr>
                      <a:xfrm>
                        <a:off x="0" y="0"/>
                        <a:ext cx="4517390" cy="238125"/>
                      </a:xfrm>
                      <a:prstGeom prst="rect">
                        <a:avLst/>
                      </a:prstGeom>
                      <a:solidFill>
                        <a:srgbClr val="0033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9FB531" w14:textId="77777777" w:rsidR="001A0D0F" w:rsidRPr="00E805F1" w:rsidRDefault="001A0D0F" w:rsidP="001A0D0F">
                          <w:pPr>
                            <w:jc w:val="center"/>
                            <w:rPr>
                              <w:rFonts w:ascii="Times New Roman" w:hAnsi="Times New Roman"/>
                              <w:b/>
                              <w:sz w:val="16"/>
                              <w:szCs w:val="16"/>
                              <w:lang w:val="it-IT"/>
                            </w:rPr>
                          </w:pPr>
                          <w:r w:rsidRPr="00E805F1">
                            <w:rPr>
                              <w:rFonts w:ascii="Times New Roman" w:hAnsi="Times New Roman"/>
                              <w:b/>
                              <w:sz w:val="16"/>
                              <w:szCs w:val="16"/>
                              <w:lang w:val="it-IT"/>
                            </w:rPr>
                            <w:t>Resavska 28/V, 11000 Belgrade, Serbia  I  Tel: +381 11 364 0514  I  www.ppf.rs</w:t>
                          </w:r>
                        </w:p>
                        <w:p w14:paraId="3152EADF" w14:textId="3465E8C6" w:rsidR="008526B0" w:rsidRPr="00E805F1" w:rsidRDefault="008526B0" w:rsidP="008526B0">
                          <w:pPr>
                            <w:jc w:val="center"/>
                            <w:rPr>
                              <w:rFonts w:ascii="Times New Roman" w:hAnsi="Times New Roman"/>
                              <w:b/>
                              <w:sz w:val="16"/>
                              <w:szCs w:val="16"/>
                              <w:lang w:val="it-I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A609E" id="Rectangle 6" o:spid="_x0000_s1026" style="position:absolute;left:0;text-align:left;margin-left:197.25pt;margin-top:16.1pt;width:355.7pt;height:18.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" fillcolor="#039" stroked="f" strokeweight="1pt">
              <v:textbox>
                <w:txbxContent>
                  <w:p w14:paraId="449FB531" w14:textId="77777777" w:rsidR="001A0D0F" w:rsidRPr="00E805F1" w:rsidRDefault="001A0D0F" w:rsidP="001A0D0F">
                    <w:pPr>
                      <w:jc w:val="center"/>
                      <w:rPr>
                        <w:rFonts w:ascii="Times New Roman" w:hAnsi="Times New Roman"/>
                        <w:b/>
                        <w:sz w:val="16"/>
                        <w:szCs w:val="16"/>
                        <w:lang w:val="it-IT"/>
                      </w:rPr>
                    </w:pPr>
                    <w:r w:rsidRPr="00E805F1">
                      <w:rPr>
                        <w:rFonts w:ascii="Times New Roman" w:hAnsi="Times New Roman"/>
                        <w:b/>
                        <w:sz w:val="16"/>
                        <w:szCs w:val="16"/>
                        <w:lang w:val="it-IT"/>
                      </w:rPr>
                      <w:t>Resavska 28/V, 11000 Belgrade, Serbia  I  Tel: +381 11 364 0514  I  www.ppf.rs</w:t>
                    </w:r>
                  </w:p>
                  <w:p w14:paraId="3152EADF" w14:textId="3465E8C6" w:rsidR="008526B0" w:rsidRPr="00E805F1" w:rsidRDefault="008526B0" w:rsidP="008526B0">
                    <w:pPr>
                      <w:jc w:val="center"/>
                      <w:rPr>
                        <w:rFonts w:ascii="Times New Roman" w:hAnsi="Times New Roman"/>
                        <w:b/>
                        <w:sz w:val="16"/>
                        <w:szCs w:val="16"/>
                        <w:lang w:val="it-IT"/>
                      </w:rPr>
                    </w:pPr>
                  </w:p>
                </w:txbxContent>
              </v:textbox>
              <w10:wrap anchorx="page" anchory="margin"/>
            </v:rect>
          </w:pict>
        </mc:Fallback>
      </mc:AlternateContent>
    </w:r>
    <w:r>
      <w:rPr>
        <w:noProof/>
      </w:rPr>
      <w:drawing>
        <wp:inline distT="0" distB="0" distL="0" distR="0" wp14:anchorId="76A17059" wp14:editId="2A6001E4">
          <wp:extent cx="1673352" cy="475488"/>
          <wp:effectExtent l="0" t="0" r="317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PF_logo2019_EN.png"/>
                  <pic:cNvPicPr/>
                </pic:nvPicPr>
                <pic:blipFill>
                  <a:blip r:embed="rId1">
                    <a:extLst>
                      <a:ext uri="{28A0092B-C50C-407E-A947-70E740481C1C}">
                        <a14:useLocalDpi xmlns:a14="http://schemas.microsoft.com/office/drawing/2010/main" val="0"/>
                      </a:ext>
                    </a:extLst>
                  </a:blip>
                  <a:stretch>
                    <a:fillRect/>
                  </a:stretch>
                </pic:blipFill>
                <pic:spPr>
                  <a:xfrm>
                    <a:off x="0" y="0"/>
                    <a:ext cx="1673352" cy="47548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9B5B9" w14:textId="77777777" w:rsidR="00A94FA6" w:rsidRDefault="00A94FA6" w:rsidP="0069431C">
      <w:pPr>
        <w:spacing w:after="0" w:line="240" w:lineRule="auto"/>
      </w:pPr>
      <w:r>
        <w:separator/>
      </w:r>
    </w:p>
  </w:footnote>
  <w:footnote w:type="continuationSeparator" w:id="0">
    <w:p w14:paraId="188CB74D" w14:textId="77777777" w:rsidR="00A94FA6" w:rsidRDefault="00A94FA6" w:rsidP="00694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4B387" w14:textId="0B9D7450" w:rsidR="0069431C" w:rsidRDefault="00D41513">
    <w:pPr>
      <w:pStyle w:val="Header"/>
    </w:pPr>
    <w:r>
      <w:rPr>
        <w:noProof/>
      </w:rPr>
      <w:drawing>
        <wp:anchor distT="0" distB="0" distL="114300" distR="114300" simplePos="0" relativeHeight="251665408" behindDoc="1" locked="0" layoutInCell="1" allowOverlap="1" wp14:anchorId="1A1C93F9" wp14:editId="3283DE48">
          <wp:simplePos x="0" y="0"/>
          <wp:positionH relativeFrom="page">
            <wp:posOffset>347980</wp:posOffset>
          </wp:positionH>
          <wp:positionV relativeFrom="page">
            <wp:posOffset>47721</wp:posOffset>
          </wp:positionV>
          <wp:extent cx="6739128" cy="1280160"/>
          <wp:effectExtent l="0" t="0" r="5080" b="0"/>
          <wp:wrapNone/>
          <wp:docPr id="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der-EN.jpg"/>
                  <pic:cNvPicPr/>
                </pic:nvPicPr>
                <pic:blipFill>
                  <a:blip r:embed="rId1">
                    <a:extLst>
                      <a:ext uri="{28A0092B-C50C-407E-A947-70E740481C1C}">
                        <a14:useLocalDpi xmlns:a14="http://schemas.microsoft.com/office/drawing/2010/main" val="0"/>
                      </a:ext>
                    </a:extLst>
                  </a:blip>
                  <a:stretch>
                    <a:fillRect/>
                  </a:stretch>
                </pic:blipFill>
                <pic:spPr>
                  <a:xfrm>
                    <a:off x="0" y="0"/>
                    <a:ext cx="6739128" cy="12801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894EE87B"/>
    <w:lvl w:ilvl="0" w:tplc="A470D928">
      <w:numFmt w:val="decimal"/>
      <w:lvlText w:val=""/>
      <w:lvlJc w:val="left"/>
    </w:lvl>
    <w:lvl w:ilvl="1" w:tplc="7848C50C">
      <w:numFmt w:val="decimal"/>
      <w:lvlText w:val=""/>
      <w:lvlJc w:val="left"/>
    </w:lvl>
    <w:lvl w:ilvl="2" w:tplc="0366E012">
      <w:numFmt w:val="decimal"/>
      <w:lvlText w:val=""/>
      <w:lvlJc w:val="left"/>
    </w:lvl>
    <w:lvl w:ilvl="3" w:tplc="BCCC6938">
      <w:numFmt w:val="decimal"/>
      <w:lvlText w:val=""/>
      <w:lvlJc w:val="left"/>
    </w:lvl>
    <w:lvl w:ilvl="4" w:tplc="11540A2C">
      <w:numFmt w:val="decimal"/>
      <w:lvlText w:val=""/>
      <w:lvlJc w:val="left"/>
    </w:lvl>
    <w:lvl w:ilvl="5" w:tplc="A67086CA">
      <w:numFmt w:val="decimal"/>
      <w:lvlText w:val=""/>
      <w:lvlJc w:val="left"/>
    </w:lvl>
    <w:lvl w:ilvl="6" w:tplc="711CABEA">
      <w:numFmt w:val="decimal"/>
      <w:lvlText w:val=""/>
      <w:lvlJc w:val="left"/>
    </w:lvl>
    <w:lvl w:ilvl="7" w:tplc="DF96281E">
      <w:numFmt w:val="decimal"/>
      <w:lvlText w:val=""/>
      <w:lvlJc w:val="left"/>
    </w:lvl>
    <w:lvl w:ilvl="8" w:tplc="5908F87C">
      <w:numFmt w:val="decimal"/>
      <w:lvlText w:val=""/>
      <w:lvlJc w:val="left"/>
    </w:lvl>
  </w:abstractNum>
  <w:abstractNum w:abstractNumId="1" w15:restartNumberingAfterBreak="0">
    <w:nsid w:val="01A956D0"/>
    <w:multiLevelType w:val="hybridMultilevel"/>
    <w:tmpl w:val="77C4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B6D60"/>
    <w:multiLevelType w:val="hybridMultilevel"/>
    <w:tmpl w:val="8AC05922"/>
    <w:lvl w:ilvl="0" w:tplc="D6DE82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D6DE8264">
      <w:start w:val="1"/>
      <w:numFmt w:val="bullet"/>
      <w:lvlText w:val=""/>
      <w:lvlJc w:val="left"/>
      <w:pPr>
        <w:ind w:left="2160" w:hanging="360"/>
      </w:pPr>
      <w:rPr>
        <w:rFonts w:ascii="Symbol" w:hAnsi="Symbo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B26CCE"/>
    <w:multiLevelType w:val="hybridMultilevel"/>
    <w:tmpl w:val="7A049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F3BCC"/>
    <w:multiLevelType w:val="hybridMultilevel"/>
    <w:tmpl w:val="8988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714FA"/>
    <w:multiLevelType w:val="hybridMultilevel"/>
    <w:tmpl w:val="01986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503EF"/>
    <w:multiLevelType w:val="hybridMultilevel"/>
    <w:tmpl w:val="0E121F1E"/>
    <w:lvl w:ilvl="0" w:tplc="0809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4BE346F"/>
    <w:multiLevelType w:val="hybridMultilevel"/>
    <w:tmpl w:val="0ACC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7C5380"/>
    <w:multiLevelType w:val="hybridMultilevel"/>
    <w:tmpl w:val="36D4BD5A"/>
    <w:lvl w:ilvl="0" w:tplc="04090001">
      <w:start w:val="1"/>
      <w:numFmt w:val="bullet"/>
      <w:lvlText w:val=""/>
      <w:lvlJc w:val="left"/>
      <w:pPr>
        <w:ind w:left="360" w:hanging="360"/>
      </w:pPr>
      <w:rPr>
        <w:rFonts w:ascii="Symbol" w:hAnsi="Symbol" w:hint="default"/>
      </w:rPr>
    </w:lvl>
    <w:lvl w:ilvl="1" w:tplc="32FE9232">
      <w:numFmt w:val="decimal"/>
      <w:lvlText w:val=""/>
      <w:lvlJc w:val="left"/>
    </w:lvl>
    <w:lvl w:ilvl="2" w:tplc="ECFC0A46">
      <w:numFmt w:val="decimal"/>
      <w:lvlText w:val=""/>
      <w:lvlJc w:val="left"/>
    </w:lvl>
    <w:lvl w:ilvl="3" w:tplc="8F9CF90E">
      <w:numFmt w:val="decimal"/>
      <w:lvlText w:val=""/>
      <w:lvlJc w:val="left"/>
    </w:lvl>
    <w:lvl w:ilvl="4" w:tplc="158851E0">
      <w:numFmt w:val="decimal"/>
      <w:lvlText w:val=""/>
      <w:lvlJc w:val="left"/>
    </w:lvl>
    <w:lvl w:ilvl="5" w:tplc="6C6AB828">
      <w:numFmt w:val="decimal"/>
      <w:lvlText w:val=""/>
      <w:lvlJc w:val="left"/>
    </w:lvl>
    <w:lvl w:ilvl="6" w:tplc="62B4199C">
      <w:numFmt w:val="decimal"/>
      <w:lvlText w:val=""/>
      <w:lvlJc w:val="left"/>
    </w:lvl>
    <w:lvl w:ilvl="7" w:tplc="B6E8676E">
      <w:numFmt w:val="decimal"/>
      <w:lvlText w:val=""/>
      <w:lvlJc w:val="left"/>
    </w:lvl>
    <w:lvl w:ilvl="8" w:tplc="502E4512">
      <w:numFmt w:val="decimal"/>
      <w:lvlText w:val=""/>
      <w:lvlJc w:val="left"/>
    </w:lvl>
  </w:abstractNum>
  <w:abstractNum w:abstractNumId="9" w15:restartNumberingAfterBreak="0">
    <w:nsid w:val="35901837"/>
    <w:multiLevelType w:val="hybridMultilevel"/>
    <w:tmpl w:val="676C22AC"/>
    <w:lvl w:ilvl="0" w:tplc="79AC5A74">
      <w:start w:val="3"/>
      <w:numFmt w:val="bullet"/>
      <w:lvlText w:val="-"/>
      <w:lvlJc w:val="left"/>
      <w:pPr>
        <w:ind w:left="720" w:hanging="360"/>
      </w:pPr>
      <w:rPr>
        <w:rFonts w:ascii="Arial" w:eastAsia="Arial Unicode MS"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736D11"/>
    <w:multiLevelType w:val="hybridMultilevel"/>
    <w:tmpl w:val="F67A2CB2"/>
    <w:lvl w:ilvl="0" w:tplc="D6DE8264">
      <w:start w:val="1"/>
      <w:numFmt w:val="bullet"/>
      <w:lvlText w:val=""/>
      <w:lvlJc w:val="left"/>
      <w:pPr>
        <w:ind w:left="720" w:hanging="360"/>
      </w:pPr>
      <w:rPr>
        <w:rFonts w:ascii="Symbol" w:hAnsi="Symbol" w:hint="default"/>
      </w:rPr>
    </w:lvl>
    <w:lvl w:ilvl="1" w:tplc="C140626A">
      <w:start w:val="5"/>
      <w:numFmt w:val="bullet"/>
      <w:lvlText w:val="-"/>
      <w:lvlJc w:val="left"/>
      <w:pPr>
        <w:ind w:left="1440" w:hanging="360"/>
      </w:pPr>
      <w:rPr>
        <w:rFonts w:ascii="Calibri" w:eastAsia="Times New Roman" w:hAnsi="Calibri" w:cs="Calibri" w:hint="default"/>
      </w:rPr>
    </w:lvl>
    <w:lvl w:ilvl="2" w:tplc="2C9A5A04">
      <w:numFmt w:val="bullet"/>
      <w:lvlText w:val=""/>
      <w:lvlJc w:val="left"/>
      <w:pPr>
        <w:ind w:left="2160" w:hanging="360"/>
      </w:pPr>
      <w:rPr>
        <w:rFonts w:ascii="Calibri" w:eastAsia="Times New Roman" w:hAnsi="Calibri" w:cs="Calibri"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4376203"/>
    <w:multiLevelType w:val="multilevel"/>
    <w:tmpl w:val="4692AC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5B21256"/>
    <w:multiLevelType w:val="hybridMultilevel"/>
    <w:tmpl w:val="64A8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8F314A"/>
    <w:multiLevelType w:val="hybridMultilevel"/>
    <w:tmpl w:val="31EA5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7767B4"/>
    <w:multiLevelType w:val="hybridMultilevel"/>
    <w:tmpl w:val="6F52333C"/>
    <w:lvl w:ilvl="0" w:tplc="D6DE8264">
      <w:start w:val="1"/>
      <w:numFmt w:val="bullet"/>
      <w:lvlText w:val=""/>
      <w:lvlJc w:val="left"/>
      <w:pPr>
        <w:ind w:left="720" w:hanging="360"/>
      </w:pPr>
      <w:rPr>
        <w:rFonts w:ascii="Symbol" w:hAnsi="Symbol" w:hint="default"/>
      </w:rPr>
    </w:lvl>
    <w:lvl w:ilvl="1" w:tplc="D6DE8264">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BFE1FAC"/>
    <w:multiLevelType w:val="multilevel"/>
    <w:tmpl w:val="4692AC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1002908">
    <w:abstractNumId w:val="15"/>
  </w:num>
  <w:num w:numId="2" w16cid:durableId="1272512602">
    <w:abstractNumId w:val="15"/>
    <w:lvlOverride w:ilvl="0">
      <w:startOverride w:val="2"/>
    </w:lvlOverride>
  </w:num>
  <w:num w:numId="3" w16cid:durableId="602803298">
    <w:abstractNumId w:val="15"/>
    <w:lvlOverride w:ilvl="0">
      <w:startOverride w:val="3"/>
    </w:lvlOverride>
  </w:num>
  <w:num w:numId="4" w16cid:durableId="586302534">
    <w:abstractNumId w:val="15"/>
    <w:lvlOverride w:ilvl="0">
      <w:startOverride w:val="4"/>
    </w:lvlOverride>
  </w:num>
  <w:num w:numId="5" w16cid:durableId="1195388770">
    <w:abstractNumId w:val="15"/>
    <w:lvlOverride w:ilvl="0">
      <w:startOverride w:val="5"/>
    </w:lvlOverride>
  </w:num>
  <w:num w:numId="6" w16cid:durableId="1601335091">
    <w:abstractNumId w:val="0"/>
  </w:num>
  <w:num w:numId="7" w16cid:durableId="259414422">
    <w:abstractNumId w:val="8"/>
  </w:num>
  <w:num w:numId="8" w16cid:durableId="123743090">
    <w:abstractNumId w:val="13"/>
  </w:num>
  <w:num w:numId="9" w16cid:durableId="493568793">
    <w:abstractNumId w:val="5"/>
  </w:num>
  <w:num w:numId="10" w16cid:durableId="1538279036">
    <w:abstractNumId w:val="7"/>
  </w:num>
  <w:num w:numId="11" w16cid:durableId="556627787">
    <w:abstractNumId w:val="9"/>
  </w:num>
  <w:num w:numId="12" w16cid:durableId="729302426">
    <w:abstractNumId w:val="1"/>
  </w:num>
  <w:num w:numId="13" w16cid:durableId="1462963412">
    <w:abstractNumId w:val="11"/>
  </w:num>
  <w:num w:numId="14" w16cid:durableId="1882401794">
    <w:abstractNumId w:val="11"/>
    <w:lvlOverride w:ilvl="0">
      <w:startOverride w:val="2"/>
    </w:lvlOverride>
  </w:num>
  <w:num w:numId="15" w16cid:durableId="1188328711">
    <w:abstractNumId w:val="11"/>
    <w:lvlOverride w:ilvl="0">
      <w:startOverride w:val="3"/>
    </w:lvlOverride>
  </w:num>
  <w:num w:numId="16" w16cid:durableId="1237276201">
    <w:abstractNumId w:val="11"/>
    <w:lvlOverride w:ilvl="0">
      <w:startOverride w:val="4"/>
    </w:lvlOverride>
  </w:num>
  <w:num w:numId="17" w16cid:durableId="2023896697">
    <w:abstractNumId w:val="11"/>
    <w:lvlOverride w:ilvl="0">
      <w:startOverride w:val="5"/>
    </w:lvlOverride>
  </w:num>
  <w:num w:numId="18" w16cid:durableId="679968382">
    <w:abstractNumId w:val="2"/>
  </w:num>
  <w:num w:numId="19" w16cid:durableId="1702707252">
    <w:abstractNumId w:val="14"/>
  </w:num>
  <w:num w:numId="20" w16cid:durableId="39018398">
    <w:abstractNumId w:val="6"/>
  </w:num>
  <w:num w:numId="21" w16cid:durableId="1621914356">
    <w:abstractNumId w:val="10"/>
  </w:num>
  <w:num w:numId="22" w16cid:durableId="1070006525">
    <w:abstractNumId w:val="12"/>
  </w:num>
  <w:num w:numId="23" w16cid:durableId="1102146340">
    <w:abstractNumId w:val="3"/>
  </w:num>
  <w:num w:numId="24" w16cid:durableId="4805851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31C"/>
    <w:rsid w:val="00020AF6"/>
    <w:rsid w:val="00052B00"/>
    <w:rsid w:val="00073803"/>
    <w:rsid w:val="00082AAC"/>
    <w:rsid w:val="000932FA"/>
    <w:rsid w:val="00095755"/>
    <w:rsid w:val="00105A1B"/>
    <w:rsid w:val="00123AA3"/>
    <w:rsid w:val="001410B0"/>
    <w:rsid w:val="00142BAF"/>
    <w:rsid w:val="00146F4E"/>
    <w:rsid w:val="001A0D0F"/>
    <w:rsid w:val="001D2B9E"/>
    <w:rsid w:val="001F2B3D"/>
    <w:rsid w:val="00214860"/>
    <w:rsid w:val="00215DAF"/>
    <w:rsid w:val="00281A3E"/>
    <w:rsid w:val="002A0749"/>
    <w:rsid w:val="002C0235"/>
    <w:rsid w:val="002C386D"/>
    <w:rsid w:val="002D1C38"/>
    <w:rsid w:val="002D49D8"/>
    <w:rsid w:val="00302D19"/>
    <w:rsid w:val="003827A5"/>
    <w:rsid w:val="003A2B79"/>
    <w:rsid w:val="004143DE"/>
    <w:rsid w:val="0041507D"/>
    <w:rsid w:val="00417F02"/>
    <w:rsid w:val="004256D0"/>
    <w:rsid w:val="004346EC"/>
    <w:rsid w:val="00457A0B"/>
    <w:rsid w:val="004928CB"/>
    <w:rsid w:val="004E53C9"/>
    <w:rsid w:val="004E566D"/>
    <w:rsid w:val="004F3929"/>
    <w:rsid w:val="005364EF"/>
    <w:rsid w:val="00536BD8"/>
    <w:rsid w:val="005A6233"/>
    <w:rsid w:val="005B6D86"/>
    <w:rsid w:val="005D5CE2"/>
    <w:rsid w:val="005D5F6B"/>
    <w:rsid w:val="005F38DD"/>
    <w:rsid w:val="005F6DA4"/>
    <w:rsid w:val="00603DAD"/>
    <w:rsid w:val="00603FC9"/>
    <w:rsid w:val="00606B12"/>
    <w:rsid w:val="00660284"/>
    <w:rsid w:val="00684526"/>
    <w:rsid w:val="0069431C"/>
    <w:rsid w:val="006B1D1D"/>
    <w:rsid w:val="006D48E7"/>
    <w:rsid w:val="006F714E"/>
    <w:rsid w:val="00743BB6"/>
    <w:rsid w:val="007452E3"/>
    <w:rsid w:val="00791F92"/>
    <w:rsid w:val="007A43D6"/>
    <w:rsid w:val="007A6E08"/>
    <w:rsid w:val="007A74A8"/>
    <w:rsid w:val="007B0DFD"/>
    <w:rsid w:val="0084521E"/>
    <w:rsid w:val="008526B0"/>
    <w:rsid w:val="008948EA"/>
    <w:rsid w:val="008A789A"/>
    <w:rsid w:val="008E4529"/>
    <w:rsid w:val="00912988"/>
    <w:rsid w:val="009173DF"/>
    <w:rsid w:val="009916DB"/>
    <w:rsid w:val="009943AD"/>
    <w:rsid w:val="009B0DF4"/>
    <w:rsid w:val="009B37F1"/>
    <w:rsid w:val="009F6C6F"/>
    <w:rsid w:val="00A94FA6"/>
    <w:rsid w:val="00AA2790"/>
    <w:rsid w:val="00AB6813"/>
    <w:rsid w:val="00AD6291"/>
    <w:rsid w:val="00AE3C13"/>
    <w:rsid w:val="00AF068F"/>
    <w:rsid w:val="00AF5C9D"/>
    <w:rsid w:val="00B0271B"/>
    <w:rsid w:val="00B1545F"/>
    <w:rsid w:val="00B34511"/>
    <w:rsid w:val="00B66285"/>
    <w:rsid w:val="00B838E4"/>
    <w:rsid w:val="00B9338B"/>
    <w:rsid w:val="00BA0BA7"/>
    <w:rsid w:val="00BC59DE"/>
    <w:rsid w:val="00BD68AB"/>
    <w:rsid w:val="00C2339A"/>
    <w:rsid w:val="00C46DB3"/>
    <w:rsid w:val="00CA5EFB"/>
    <w:rsid w:val="00CB2F1A"/>
    <w:rsid w:val="00CC4211"/>
    <w:rsid w:val="00D01FD6"/>
    <w:rsid w:val="00D07BDC"/>
    <w:rsid w:val="00D17025"/>
    <w:rsid w:val="00D20236"/>
    <w:rsid w:val="00D20E06"/>
    <w:rsid w:val="00D23A9A"/>
    <w:rsid w:val="00D270DF"/>
    <w:rsid w:val="00D41513"/>
    <w:rsid w:val="00D53B4D"/>
    <w:rsid w:val="00D82215"/>
    <w:rsid w:val="00DE1208"/>
    <w:rsid w:val="00DE17D8"/>
    <w:rsid w:val="00DF52DC"/>
    <w:rsid w:val="00E02907"/>
    <w:rsid w:val="00E06BD9"/>
    <w:rsid w:val="00E2144D"/>
    <w:rsid w:val="00E652C1"/>
    <w:rsid w:val="00E805F1"/>
    <w:rsid w:val="00E82F34"/>
    <w:rsid w:val="00E93268"/>
    <w:rsid w:val="00EE1A1D"/>
    <w:rsid w:val="00EF1E5D"/>
    <w:rsid w:val="00F64055"/>
    <w:rsid w:val="00FB0AA2"/>
    <w:rsid w:val="00FC38AD"/>
    <w:rsid w:val="00FC3B8C"/>
    <w:rsid w:val="00FE3910"/>
    <w:rsid w:val="00FF45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37E0A"/>
  <w15:chartTrackingRefBased/>
  <w15:docId w15:val="{8F0F6FF7-83AA-4157-B4DB-55874DDB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8B"/>
    <w:pPr>
      <w:spacing w:line="256" w:lineRule="auto"/>
    </w:pPr>
  </w:style>
  <w:style w:type="paragraph" w:styleId="Heading1">
    <w:name w:val="heading 1"/>
    <w:next w:val="BodyA"/>
    <w:link w:val="Heading1Char"/>
    <w:qFormat/>
    <w:rsid w:val="00417F02"/>
    <w:pPr>
      <w:spacing w:after="0" w:line="240" w:lineRule="auto"/>
      <w:outlineLvl w:val="0"/>
    </w:pPr>
    <w:rPr>
      <w:rFonts w:ascii="Times New Roman" w:eastAsia="Arial Unicode MS" w:hAnsi="Times New Roman" w:cs="Arial Unicode MS"/>
      <w:color w:val="000000"/>
      <w:sz w:val="20"/>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31C"/>
  </w:style>
  <w:style w:type="paragraph" w:styleId="Footer">
    <w:name w:val="footer"/>
    <w:basedOn w:val="Normal"/>
    <w:link w:val="FooterChar"/>
    <w:uiPriority w:val="99"/>
    <w:unhideWhenUsed/>
    <w:rsid w:val="00694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31C"/>
  </w:style>
  <w:style w:type="paragraph" w:styleId="BalloonText">
    <w:name w:val="Balloon Text"/>
    <w:basedOn w:val="Normal"/>
    <w:link w:val="BalloonTextChar"/>
    <w:uiPriority w:val="99"/>
    <w:semiHidden/>
    <w:unhideWhenUsed/>
    <w:rsid w:val="00D23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A9A"/>
    <w:rPr>
      <w:rFonts w:ascii="Segoe UI" w:hAnsi="Segoe UI" w:cs="Segoe UI"/>
      <w:sz w:val="18"/>
      <w:szCs w:val="18"/>
    </w:rPr>
  </w:style>
  <w:style w:type="character" w:styleId="Hyperlink">
    <w:name w:val="Hyperlink"/>
    <w:basedOn w:val="DefaultParagraphFont"/>
    <w:uiPriority w:val="99"/>
    <w:unhideWhenUsed/>
    <w:rsid w:val="00D07BDC"/>
    <w:rPr>
      <w:color w:val="0563C1" w:themeColor="hyperlink"/>
      <w:u w:val="single"/>
    </w:rPr>
  </w:style>
  <w:style w:type="paragraph" w:styleId="ListParagraph">
    <w:name w:val="List Paragraph"/>
    <w:basedOn w:val="Normal"/>
    <w:link w:val="ListParagraphChar"/>
    <w:uiPriority w:val="34"/>
    <w:qFormat/>
    <w:rsid w:val="00D07BDC"/>
    <w:pPr>
      <w:ind w:left="720"/>
      <w:contextualSpacing/>
    </w:pPr>
  </w:style>
  <w:style w:type="paragraph" w:customStyle="1" w:styleId="BodyA">
    <w:name w:val="Body A"/>
    <w:rsid w:val="00D07BDC"/>
    <w:pPr>
      <w:spacing w:after="120" w:line="240" w:lineRule="auto"/>
      <w:jc w:val="both"/>
    </w:pPr>
    <w:rPr>
      <w:rFonts w:ascii="Arial" w:eastAsia="Arial Unicode MS" w:hAnsi="Arial" w:cs="Arial Unicode MS"/>
      <w:color w:val="000000"/>
      <w:sz w:val="20"/>
      <w:szCs w:val="20"/>
      <w:u w:color="000000"/>
    </w:rPr>
  </w:style>
  <w:style w:type="character" w:customStyle="1" w:styleId="Heading1Char">
    <w:name w:val="Heading 1 Char"/>
    <w:basedOn w:val="DefaultParagraphFont"/>
    <w:link w:val="Heading1"/>
    <w:rsid w:val="00417F02"/>
    <w:rPr>
      <w:rFonts w:ascii="Times New Roman" w:eastAsia="Arial Unicode MS" w:hAnsi="Times New Roman" w:cs="Arial Unicode MS"/>
      <w:color w:val="000000"/>
      <w:sz w:val="20"/>
      <w:szCs w:val="20"/>
      <w:u w:color="000000"/>
    </w:rPr>
  </w:style>
  <w:style w:type="paragraph" w:customStyle="1" w:styleId="NoSpacing1">
    <w:name w:val="No Spacing1"/>
    <w:qFormat/>
    <w:rsid w:val="00417F02"/>
    <w:pPr>
      <w:spacing w:after="120" w:line="240" w:lineRule="auto"/>
      <w:jc w:val="both"/>
    </w:pPr>
    <w:rPr>
      <w:rFonts w:ascii="Calibri" w:eastAsia="Calibri" w:hAnsi="Calibri" w:cs="Calibri"/>
      <w:color w:val="000000"/>
      <w:u w:color="000000"/>
    </w:rPr>
  </w:style>
  <w:style w:type="paragraph" w:customStyle="1" w:styleId="Default">
    <w:name w:val="Default"/>
    <w:rsid w:val="00417F02"/>
    <w:pPr>
      <w:spacing w:after="0" w:line="240" w:lineRule="auto"/>
    </w:pPr>
    <w:rPr>
      <w:rFonts w:ascii="Helvetica Neue" w:eastAsia="Arial Unicode MS" w:hAnsi="Helvetica Neue" w:cs="Arial Unicode MS"/>
      <w:color w:val="000000"/>
      <w:u w:color="000000"/>
      <w:lang w:val="es-ES_tradnl"/>
    </w:rPr>
  </w:style>
  <w:style w:type="paragraph" w:customStyle="1" w:styleId="ColorfulList-Accent11">
    <w:name w:val="Colorful List - Accent 11"/>
    <w:qFormat/>
    <w:rsid w:val="00417F02"/>
    <w:pPr>
      <w:widowControl w:val="0"/>
      <w:spacing w:after="120" w:line="280" w:lineRule="atLeast"/>
    </w:pPr>
    <w:rPr>
      <w:rFonts w:ascii="Times New Roman" w:eastAsia="Arial Unicode MS" w:hAnsi="Times New Roman" w:cs="Arial Unicode MS"/>
      <w:color w:val="000000"/>
      <w:u w:color="000000"/>
    </w:rPr>
  </w:style>
  <w:style w:type="character" w:customStyle="1" w:styleId="ListParagraphChar">
    <w:name w:val="List Paragraph Char"/>
    <w:basedOn w:val="DefaultParagraphFont"/>
    <w:link w:val="ListParagraph"/>
    <w:uiPriority w:val="34"/>
    <w:locked/>
    <w:rsid w:val="00417F02"/>
  </w:style>
  <w:style w:type="character" w:styleId="CommentReference">
    <w:name w:val="annotation reference"/>
    <w:basedOn w:val="DefaultParagraphFont"/>
    <w:uiPriority w:val="99"/>
    <w:semiHidden/>
    <w:unhideWhenUsed/>
    <w:rsid w:val="00FB0AA2"/>
    <w:rPr>
      <w:sz w:val="16"/>
      <w:szCs w:val="16"/>
    </w:rPr>
  </w:style>
  <w:style w:type="paragraph" w:styleId="CommentText">
    <w:name w:val="annotation text"/>
    <w:basedOn w:val="Normal"/>
    <w:link w:val="CommentTextChar"/>
    <w:uiPriority w:val="99"/>
    <w:semiHidden/>
    <w:unhideWhenUsed/>
    <w:rsid w:val="00FB0AA2"/>
    <w:pPr>
      <w:spacing w:line="240" w:lineRule="auto"/>
    </w:pPr>
    <w:rPr>
      <w:sz w:val="20"/>
      <w:szCs w:val="20"/>
    </w:rPr>
  </w:style>
  <w:style w:type="character" w:customStyle="1" w:styleId="CommentTextChar">
    <w:name w:val="Comment Text Char"/>
    <w:basedOn w:val="DefaultParagraphFont"/>
    <w:link w:val="CommentText"/>
    <w:uiPriority w:val="99"/>
    <w:semiHidden/>
    <w:rsid w:val="00FB0AA2"/>
    <w:rPr>
      <w:sz w:val="20"/>
      <w:szCs w:val="20"/>
    </w:rPr>
  </w:style>
  <w:style w:type="paragraph" w:styleId="CommentSubject">
    <w:name w:val="annotation subject"/>
    <w:basedOn w:val="CommentText"/>
    <w:next w:val="CommentText"/>
    <w:link w:val="CommentSubjectChar"/>
    <w:uiPriority w:val="99"/>
    <w:semiHidden/>
    <w:unhideWhenUsed/>
    <w:rsid w:val="00FB0AA2"/>
    <w:rPr>
      <w:b/>
      <w:bCs/>
    </w:rPr>
  </w:style>
  <w:style w:type="character" w:customStyle="1" w:styleId="CommentSubjectChar">
    <w:name w:val="Comment Subject Char"/>
    <w:basedOn w:val="CommentTextChar"/>
    <w:link w:val="CommentSubject"/>
    <w:uiPriority w:val="99"/>
    <w:semiHidden/>
    <w:rsid w:val="00FB0A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2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pf.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dijan@ppf.rs" TargetMode="External"/><Relationship Id="rId4" Type="http://schemas.openxmlformats.org/officeDocument/2006/relationships/settings" Target="settings.xml"/><Relationship Id="rId9" Type="http://schemas.openxmlformats.org/officeDocument/2006/relationships/hyperlink" Target="mailto:cweltzien@ppf.r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84FBE-3C19-47B7-883F-2D698A2E8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1380</Words>
  <Characters>7866</Characters>
  <Application>Microsoft Office Word</Application>
  <DocSecurity>0</DocSecurity>
  <Lines>65</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Niepes, Danilo</dc:creator>
  <cp:keywords/>
  <dc:description/>
  <cp:lastModifiedBy>Dijan, Marijana GIZ RS</cp:lastModifiedBy>
  <cp:revision>41</cp:revision>
  <cp:lastPrinted>2018-12-19T10:34:00Z</cp:lastPrinted>
  <dcterms:created xsi:type="dcterms:W3CDTF">2022-02-02T11:13:00Z</dcterms:created>
  <dcterms:modified xsi:type="dcterms:W3CDTF">2022-04-11T08:41:00Z</dcterms:modified>
</cp:coreProperties>
</file>